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924E3" w14:textId="20BF9D62" w:rsidR="00DB7A0B" w:rsidRPr="00410831" w:rsidRDefault="00DB7A0B" w:rsidP="0098258E">
      <w:pPr>
        <w:pStyle w:val="Corpodetexto"/>
        <w:tabs>
          <w:tab w:val="center" w:pos="4607"/>
        </w:tabs>
        <w:spacing w:line="200" w:lineRule="atLeast"/>
        <w:rPr>
          <w:b/>
          <w:bCs/>
          <w:color w:val="auto"/>
          <w:szCs w:val="22"/>
        </w:rPr>
      </w:pPr>
      <w:r w:rsidRPr="00F355E4">
        <w:rPr>
          <w:b/>
          <w:bCs/>
          <w:color w:val="auto"/>
          <w:szCs w:val="22"/>
        </w:rPr>
        <w:t xml:space="preserve">CONTRATO Nº </w:t>
      </w:r>
      <w:sdt>
        <w:sdtPr>
          <w:rPr>
            <w:b/>
            <w:bCs/>
            <w:color w:val="auto"/>
            <w:szCs w:val="22"/>
          </w:rPr>
          <w:id w:val="-1543894111"/>
          <w:placeholder>
            <w:docPart w:val="D1DB6219840744C9B7A5A07529337266"/>
          </w:placeholder>
        </w:sdtPr>
        <w:sdtEndPr/>
        <w:sdtContent>
          <w:r w:rsidR="005D2FEC" w:rsidRPr="00F355E4">
            <w:rPr>
              <w:b/>
              <w:bCs/>
              <w:color w:val="auto"/>
              <w:szCs w:val="22"/>
            </w:rPr>
            <w:t>108</w:t>
          </w:r>
        </w:sdtContent>
      </w:sdt>
      <w:r w:rsidRPr="00F355E4">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F355E4">
            <w:rPr>
              <w:b/>
              <w:bCs/>
              <w:color w:val="auto"/>
              <w:szCs w:val="22"/>
            </w:rPr>
            <w:t>2022</w:t>
          </w:r>
        </w:sdtContent>
      </w:sdt>
      <w:r w:rsidR="00F01F02">
        <w:rPr>
          <w:b/>
          <w:bCs/>
          <w:color w:val="auto"/>
          <w:szCs w:val="22"/>
        </w:rPr>
        <w:tab/>
        <w:t>SME</w:t>
      </w:r>
    </w:p>
    <w:p w14:paraId="1A08ED70" w14:textId="65CE6E74" w:rsidR="00DB7A0B" w:rsidRPr="00410831" w:rsidRDefault="00DB7A0B" w:rsidP="00F41D38">
      <w:pPr>
        <w:pStyle w:val="Corpodetexto"/>
        <w:spacing w:line="200" w:lineRule="atLeast"/>
        <w:rPr>
          <w:b/>
          <w:color w:val="auto"/>
          <w:szCs w:val="22"/>
        </w:rPr>
      </w:pPr>
      <w:r w:rsidRPr="00410831">
        <w:rPr>
          <w:b/>
          <w:bCs/>
          <w:color w:val="auto"/>
          <w:szCs w:val="22"/>
        </w:rPr>
        <w:t>REF:</w:t>
      </w:r>
      <w:r w:rsidR="005D3A7F" w:rsidRPr="00410831">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10831">
            <w:rPr>
              <w:b/>
              <w:color w:val="auto"/>
              <w:szCs w:val="22"/>
            </w:rPr>
            <w:t>PREGÃO PRESENCIAL</w:t>
          </w:r>
        </w:sdtContent>
      </w:sdt>
      <w:bookmarkEnd w:id="0"/>
      <w:r w:rsidRPr="00410831">
        <w:rPr>
          <w:b/>
          <w:bCs/>
          <w:color w:val="auto"/>
          <w:szCs w:val="22"/>
        </w:rPr>
        <w:t xml:space="preserve"> </w:t>
      </w:r>
      <w:r w:rsidR="005D3A7F" w:rsidRPr="00410831">
        <w:rPr>
          <w:b/>
          <w:bCs/>
          <w:color w:val="auto"/>
          <w:szCs w:val="22"/>
        </w:rPr>
        <w:t>N</w:t>
      </w:r>
      <w:r w:rsidRPr="00410831">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81F5E">
            <w:rPr>
              <w:b/>
              <w:bCs/>
              <w:color w:val="auto"/>
              <w:szCs w:val="22"/>
            </w:rPr>
            <w:t>077</w:t>
          </w:r>
          <w:r w:rsidR="00830AE6" w:rsidRPr="00410831">
            <w:rPr>
              <w:b/>
              <w:bCs/>
              <w:color w:val="auto"/>
              <w:szCs w:val="22"/>
            </w:rPr>
            <w:t>/2022</w:t>
          </w:r>
        </w:sdtContent>
      </w:sdt>
      <w:bookmarkEnd w:id="1"/>
    </w:p>
    <w:p w14:paraId="6389946A" w14:textId="77777777" w:rsidR="00DB7A0B" w:rsidRPr="00410831" w:rsidRDefault="00DB7A0B" w:rsidP="00F41D38">
      <w:pPr>
        <w:pStyle w:val="Corpodetexto"/>
        <w:spacing w:before="240" w:line="200" w:lineRule="atLeast"/>
        <w:ind w:left="4595"/>
        <w:rPr>
          <w:b/>
          <w:bCs/>
          <w:color w:val="auto"/>
          <w:szCs w:val="22"/>
        </w:rPr>
      </w:pPr>
    </w:p>
    <w:p w14:paraId="300F7F39" w14:textId="42C6AAA3" w:rsidR="00DB7A0B" w:rsidRPr="00F41D38" w:rsidRDefault="00B6694A" w:rsidP="00F41D38">
      <w:pPr>
        <w:pStyle w:val="Corpodetexto"/>
        <w:spacing w:before="240" w:line="200" w:lineRule="atLeast"/>
        <w:ind w:left="4595"/>
        <w:rPr>
          <w:bCs/>
          <w:color w:val="auto"/>
          <w:szCs w:val="22"/>
        </w:rPr>
      </w:pPr>
      <w:r w:rsidRPr="00410831">
        <w:rPr>
          <w:bCs/>
          <w:color w:val="auto"/>
          <w:szCs w:val="22"/>
        </w:rPr>
        <w:t>CONTRATO PARA</w:t>
      </w:r>
      <w:bookmarkStart w:id="2" w:name="Descrição"/>
      <w:r w:rsidRPr="00410831">
        <w:rPr>
          <w:bCs/>
          <w:color w:val="auto"/>
          <w:szCs w:val="22"/>
        </w:rPr>
        <w:t xml:space="preserve"> </w:t>
      </w:r>
      <w:sdt>
        <w:sdtPr>
          <w:rPr>
            <w:bCs/>
            <w:color w:val="auto"/>
            <w:szCs w:val="22"/>
          </w:rPr>
          <w:id w:val="1969557875"/>
          <w:placeholder>
            <w:docPart w:val="59DB928146FA4799A190FFE4BCB2E118"/>
          </w:placeholder>
        </w:sdtPr>
        <w:sdtEndPr>
          <w:rPr>
            <w:b/>
          </w:rPr>
        </w:sdtEndPr>
        <w:sdtContent>
          <w:r w:rsidRPr="00410831">
            <w:rPr>
              <w:bCs/>
              <w:color w:val="auto"/>
              <w:szCs w:val="22"/>
            </w:rPr>
            <w:t>EVENTUAL E FUTURA</w:t>
          </w:r>
          <w:r w:rsidRPr="00410831">
            <w:rPr>
              <w:b/>
              <w:bCs/>
              <w:color w:val="auto"/>
              <w:szCs w:val="22"/>
            </w:rPr>
            <w:t xml:space="preserve"> </w:t>
          </w:r>
          <w:r w:rsidRPr="00410831">
            <w:rPr>
              <w:b/>
              <w:szCs w:val="22"/>
            </w:rPr>
            <w:t>PRESTAÇÃO DE SERVIÇOS DE MANUTENÇÃO OPERACIONAL, PREVENTIVA E CORRETIVA DE VEÍCULOS DA FROTA MUNICIPAL - LEVES E PESADOS E FORNECIMENTO DE PEÇAS/COMPONENTES ORIGINAIS E GENUÍNOS, QUANDO HOUVER NECESSIDADE DE SUBSTITUIÇÃO</w:t>
          </w:r>
        </w:sdtContent>
      </w:sdt>
      <w:bookmarkEnd w:id="2"/>
      <w:r w:rsidRPr="00410831">
        <w:rPr>
          <w:b/>
          <w:bCs/>
          <w:color w:val="auto"/>
          <w:szCs w:val="22"/>
        </w:rPr>
        <w:t xml:space="preserve">, </w:t>
      </w:r>
      <w:r w:rsidRPr="00410831">
        <w:rPr>
          <w:bCs/>
          <w:color w:val="auto"/>
          <w:szCs w:val="22"/>
        </w:rPr>
        <w:t>QUE ENTRE SI CELEBRAM</w:t>
      </w:r>
      <w:r w:rsidRPr="00410831">
        <w:rPr>
          <w:b/>
          <w:bCs/>
          <w:color w:val="auto"/>
          <w:szCs w:val="22"/>
        </w:rPr>
        <w:t xml:space="preserve"> O </w:t>
      </w:r>
      <w:r w:rsidR="00C24DC9">
        <w:rPr>
          <w:b/>
          <w:color w:val="auto"/>
          <w:szCs w:val="22"/>
        </w:rPr>
        <w:t xml:space="preserve">FUNDO MUNICIPAL DE </w:t>
      </w:r>
      <w:r w:rsidR="00F01F02">
        <w:rPr>
          <w:b/>
          <w:color w:val="auto"/>
          <w:szCs w:val="22"/>
        </w:rPr>
        <w:t>EDUCAÇÃO</w:t>
      </w:r>
      <w:r w:rsidRPr="00410831">
        <w:rPr>
          <w:b/>
          <w:bCs/>
          <w:color w:val="auto"/>
          <w:szCs w:val="22"/>
        </w:rPr>
        <w:t xml:space="preserve"> </w:t>
      </w:r>
      <w:r w:rsidRPr="00410831">
        <w:rPr>
          <w:bCs/>
          <w:color w:val="auto"/>
          <w:szCs w:val="22"/>
        </w:rPr>
        <w:t>E A EMPRESA</w:t>
      </w:r>
      <w:r w:rsidR="00B81F5E">
        <w:rPr>
          <w:bCs/>
          <w:color w:val="auto"/>
          <w:szCs w:val="22"/>
        </w:rPr>
        <w:t xml:space="preserve"> </w:t>
      </w:r>
      <w:r w:rsidR="00B81F5E" w:rsidRPr="00B81F5E">
        <w:rPr>
          <w:b/>
          <w:color w:val="auto"/>
          <w:szCs w:val="22"/>
        </w:rPr>
        <w:t>RLS COMERCIO DE PEÇAS AUTOMOTIVAS LTDA</w:t>
      </w:r>
      <w:r w:rsidR="00B81F5E">
        <w:rPr>
          <w:bCs/>
          <w:color w:val="auto"/>
          <w:szCs w:val="22"/>
        </w:rPr>
        <w:t>.</w:t>
      </w:r>
    </w:p>
    <w:p w14:paraId="5D9089F1" w14:textId="62903FF1" w:rsidR="00F41D38" w:rsidRPr="00B81F5E" w:rsidRDefault="00F01F02" w:rsidP="00C24DC9">
      <w:pPr>
        <w:pStyle w:val="Cabealho"/>
        <w:keepNext/>
        <w:spacing w:before="240" w:after="120" w:line="360" w:lineRule="auto"/>
        <w:jc w:val="both"/>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brasileiro, portador do RG nº 07.743.745-7, inscrito no CPF/MF sob o nº 955.884.267-20, residente e domiciliado na Rua Júlio Louback, nº 8, Alto de São José, Bom Jardim/RJ</w:t>
      </w:r>
      <w:r>
        <w:rPr>
          <w:bCs/>
          <w:color w:val="auto"/>
          <w:szCs w:val="22"/>
        </w:rPr>
        <w:t xml:space="preserve">, doravante denominado </w:t>
      </w:r>
      <w:r>
        <w:rPr>
          <w:b/>
          <w:bCs/>
          <w:color w:val="auto"/>
          <w:szCs w:val="22"/>
        </w:rPr>
        <w:t>CONTRATANTE</w:t>
      </w:r>
      <w:r w:rsidR="00F706B5" w:rsidRPr="00C24DC9">
        <w:rPr>
          <w:bCs/>
          <w:color w:val="auto"/>
          <w:szCs w:val="22"/>
        </w:rPr>
        <w:t>,</w:t>
      </w:r>
      <w:r w:rsidR="00DB7A0B" w:rsidRPr="00242809">
        <w:rPr>
          <w:color w:val="auto"/>
          <w:szCs w:val="22"/>
        </w:rPr>
        <w:t xml:space="preserve"> e por outro lado a empresa</w:t>
      </w:r>
      <w:r w:rsidR="00B81F5E">
        <w:rPr>
          <w:color w:val="auto"/>
          <w:szCs w:val="22"/>
        </w:rPr>
        <w:t xml:space="preserve"> </w:t>
      </w:r>
      <w:r w:rsidR="00B81F5E" w:rsidRPr="00B81F5E">
        <w:rPr>
          <w:b/>
          <w:bCs/>
          <w:color w:val="auto"/>
          <w:szCs w:val="22"/>
        </w:rPr>
        <w:t>RLS COMERCIO DE PEÇAS AUTOMOTIVAS LTDA</w:t>
      </w:r>
      <w:r w:rsidR="00DB7A0B" w:rsidRPr="00242809">
        <w:rPr>
          <w:color w:val="auto"/>
          <w:szCs w:val="22"/>
        </w:rPr>
        <w:t xml:space="preserve"> inscrita no CNPJ/MF sob o nº</w:t>
      </w:r>
      <w:r w:rsidR="00B81F5E">
        <w:rPr>
          <w:color w:val="auto"/>
          <w:szCs w:val="22"/>
        </w:rPr>
        <w:t xml:space="preserve"> 25.140.854/0001-02</w:t>
      </w:r>
      <w:r w:rsidR="00DB7A0B" w:rsidRPr="00242809">
        <w:rPr>
          <w:color w:val="auto"/>
          <w:szCs w:val="22"/>
        </w:rPr>
        <w:t xml:space="preserve"> situada a</w:t>
      </w:r>
      <w:r w:rsidR="00B81F5E">
        <w:rPr>
          <w:color w:val="auto"/>
          <w:szCs w:val="22"/>
        </w:rPr>
        <w:t xml:space="preserve"> Rua Herdy, nº 41, Prado, Nova Friburgo – RJ,</w:t>
      </w:r>
      <w:r w:rsidR="0060263F" w:rsidRPr="00242809">
        <w:rPr>
          <w:color w:val="auto"/>
          <w:szCs w:val="22"/>
        </w:rPr>
        <w:t xml:space="preserve"> </w:t>
      </w:r>
      <w:r w:rsidR="00DB7A0B" w:rsidRPr="00242809">
        <w:rPr>
          <w:color w:val="auto"/>
          <w:szCs w:val="22"/>
        </w:rPr>
        <w:t>CEP:</w:t>
      </w:r>
      <w:r w:rsidR="0060263F" w:rsidRPr="00242809">
        <w:rPr>
          <w:color w:val="auto"/>
          <w:szCs w:val="22"/>
        </w:rPr>
        <w:t xml:space="preserve"> </w:t>
      </w:r>
      <w:r w:rsidR="00B81F5E">
        <w:rPr>
          <w:color w:val="auto"/>
          <w:szCs w:val="22"/>
        </w:rPr>
        <w:t>28.635-160</w:t>
      </w:r>
      <w:r w:rsidR="00DB7A0B" w:rsidRPr="00242809">
        <w:rPr>
          <w:color w:val="auto"/>
          <w:szCs w:val="22"/>
        </w:rPr>
        <w:t xml:space="preserve">, neste ato representada por </w:t>
      </w:r>
      <w:r w:rsidR="00B81F5E">
        <w:rPr>
          <w:color w:val="auto"/>
          <w:szCs w:val="22"/>
        </w:rPr>
        <w:t>RENATO LOPES DE SOUZA</w:t>
      </w:r>
      <w:r w:rsidR="00DB7A0B" w:rsidRPr="00242809">
        <w:rPr>
          <w:color w:val="auto"/>
          <w:szCs w:val="22"/>
        </w:rPr>
        <w:t xml:space="preserve">, inscrito no CPF sob o nº </w:t>
      </w:r>
      <w:r w:rsidR="00B81F5E">
        <w:rPr>
          <w:color w:val="auto"/>
          <w:szCs w:val="22"/>
        </w:rPr>
        <w:t>101.978.057-60</w:t>
      </w:r>
      <w:r w:rsidR="00DB7A0B" w:rsidRPr="00242809">
        <w:rPr>
          <w:color w:val="auto"/>
          <w:szCs w:val="22"/>
        </w:rPr>
        <w:t xml:space="preserve"> e R.G. nº</w:t>
      </w:r>
      <w:r w:rsidR="00B81F5E">
        <w:rPr>
          <w:color w:val="auto"/>
          <w:szCs w:val="22"/>
        </w:rPr>
        <w:t xml:space="preserve"> 206395824 DIC/RJ</w:t>
      </w:r>
      <w:r w:rsidR="00DB7A0B" w:rsidRPr="00242809">
        <w:rPr>
          <w:color w:val="auto"/>
          <w:szCs w:val="22"/>
        </w:rPr>
        <w:t xml:space="preserve">, a seguir denominada </w:t>
      </w:r>
      <w:r w:rsidR="00DB7A0B" w:rsidRPr="00242809">
        <w:rPr>
          <w:b/>
          <w:color w:val="auto"/>
          <w:szCs w:val="22"/>
        </w:rPr>
        <w:t>CONTRATADA</w:t>
      </w:r>
      <w:r w:rsidR="00DB7A0B" w:rsidRPr="00242809">
        <w:rPr>
          <w:color w:val="auto"/>
          <w:szCs w:val="22"/>
        </w:rPr>
        <w:t>, na modalidade</w:t>
      </w:r>
      <w:r w:rsidR="005D3A7F" w:rsidRPr="00242809">
        <w:rPr>
          <w:color w:val="auto"/>
          <w:szCs w:val="22"/>
        </w:rPr>
        <w:t xml:space="preserve"> </w:t>
      </w:r>
      <w:r w:rsidR="005D3A7F" w:rsidRPr="00242809">
        <w:rPr>
          <w:b/>
          <w:color w:val="auto"/>
          <w:szCs w:val="22"/>
        </w:rPr>
        <w:fldChar w:fldCharType="begin"/>
      </w:r>
      <w:r w:rsidR="005D3A7F" w:rsidRPr="00242809">
        <w:rPr>
          <w:b/>
          <w:color w:val="auto"/>
          <w:szCs w:val="22"/>
        </w:rPr>
        <w:instrText xml:space="preserve"> REF  Modalidade \* Caps  \* MERGEFORMAT </w:instrText>
      </w:r>
      <w:r w:rsidR="005D3A7F" w:rsidRPr="00242809">
        <w:rPr>
          <w:b/>
          <w:color w:val="auto"/>
          <w:szCs w:val="22"/>
        </w:rPr>
        <w:fldChar w:fldCharType="separate"/>
      </w:r>
      <w:sdt>
        <w:sdtPr>
          <w:rPr>
            <w:color w:val="auto"/>
            <w:szCs w:val="22"/>
          </w:rPr>
          <w:id w:val="-1127239070"/>
          <w:placeholder>
            <w:docPart w:val="B8D5B8114A6545248EFED482AED7C07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5D06" w:rsidRPr="006E5D06">
            <w:rPr>
              <w:color w:val="auto"/>
              <w:szCs w:val="22"/>
            </w:rPr>
            <w:t>Pregão Presencial</w:t>
          </w:r>
        </w:sdtContent>
      </w:sdt>
      <w:r w:rsidR="005D3A7F" w:rsidRPr="00242809">
        <w:rPr>
          <w:b/>
          <w:color w:val="auto"/>
          <w:szCs w:val="22"/>
        </w:rPr>
        <w:fldChar w:fldCharType="end"/>
      </w:r>
      <w:r w:rsidR="00DB7A0B" w:rsidRPr="00242809">
        <w:rPr>
          <w:b/>
          <w:color w:val="auto"/>
          <w:szCs w:val="22"/>
        </w:rPr>
        <w:t xml:space="preserve"> </w:t>
      </w:r>
      <w:r w:rsidR="00DB7A0B" w:rsidRPr="00242809">
        <w:rPr>
          <w:color w:val="auto"/>
          <w:szCs w:val="22"/>
        </w:rPr>
        <w:t>nº</w:t>
      </w:r>
      <w:r w:rsidR="00370609" w:rsidRPr="00242809">
        <w:rPr>
          <w:color w:val="auto"/>
          <w:szCs w:val="22"/>
        </w:rPr>
        <w:t xml:space="preserve"> </w:t>
      </w:r>
      <w:r w:rsidR="00370609" w:rsidRPr="00242809">
        <w:rPr>
          <w:color w:val="auto"/>
          <w:szCs w:val="22"/>
        </w:rPr>
        <w:fldChar w:fldCharType="begin"/>
      </w:r>
      <w:r w:rsidR="00370609" w:rsidRPr="00242809">
        <w:rPr>
          <w:color w:val="auto"/>
          <w:szCs w:val="22"/>
        </w:rPr>
        <w:instrText xml:space="preserve"> REF  Número  \* MERGEFORMAT </w:instrText>
      </w:r>
      <w:r w:rsidR="00370609" w:rsidRPr="00242809">
        <w:rPr>
          <w:color w:val="auto"/>
          <w:szCs w:val="22"/>
        </w:rPr>
        <w:fldChar w:fldCharType="separate"/>
      </w:r>
      <w:sdt>
        <w:sdtPr>
          <w:rPr>
            <w:bCs/>
            <w:color w:val="auto"/>
            <w:szCs w:val="22"/>
          </w:rPr>
          <w:id w:val="752250560"/>
          <w:placeholder>
            <w:docPart w:val="69813005C05C4B189132D5BAE37A8D00"/>
          </w:placeholder>
        </w:sdtPr>
        <w:sdtEndPr>
          <w:rPr>
            <w:b/>
          </w:rPr>
        </w:sdtEndPr>
        <w:sdtContent>
          <w:r w:rsidR="006E5D06" w:rsidRPr="006E5D06">
            <w:rPr>
              <w:bCs/>
              <w:color w:val="auto"/>
              <w:szCs w:val="22"/>
            </w:rPr>
            <w:t>077/2022</w:t>
          </w:r>
        </w:sdtContent>
      </w:sdt>
      <w:r w:rsidR="00370609" w:rsidRPr="00242809">
        <w:rPr>
          <w:color w:val="auto"/>
          <w:szCs w:val="22"/>
        </w:rPr>
        <w:fldChar w:fldCharType="end"/>
      </w:r>
      <w:r w:rsidR="00DB7A0B" w:rsidRPr="00242809">
        <w:rPr>
          <w:color w:val="auto"/>
          <w:szCs w:val="22"/>
        </w:rPr>
        <w:t xml:space="preserve">, </w:t>
      </w:r>
      <w:r w:rsidR="00830AE6" w:rsidRPr="00242809">
        <w:rPr>
          <w:color w:val="auto"/>
          <w:szCs w:val="22"/>
        </w:rPr>
        <w:t>tipo</w:t>
      </w:r>
      <w:r w:rsidR="00DB3F56" w:rsidRPr="00242809">
        <w:rPr>
          <w:color w:val="auto"/>
          <w:szCs w:val="22"/>
        </w:rPr>
        <w:t xml:space="preserve"> </w:t>
      </w:r>
      <w:r w:rsidR="00B6694A" w:rsidRPr="00242809">
        <w:rPr>
          <w:color w:val="auto"/>
          <w:szCs w:val="22"/>
        </w:rPr>
        <w:t>MAIO</w:t>
      </w:r>
      <w:r w:rsidR="008955CC">
        <w:rPr>
          <w:color w:val="auto"/>
          <w:szCs w:val="22"/>
        </w:rPr>
        <w:t>R</w:t>
      </w:r>
      <w:r w:rsidR="00B6694A" w:rsidRPr="00242809">
        <w:rPr>
          <w:color w:val="auto"/>
          <w:szCs w:val="22"/>
        </w:rPr>
        <w:t xml:space="preserve"> PERCENTUAL DE DESCONTO (%) NO LOTE,</w:t>
      </w:r>
      <w:r w:rsidR="00DB7A0B" w:rsidRPr="00242809">
        <w:rPr>
          <w:color w:val="auto"/>
          <w:szCs w:val="22"/>
        </w:rPr>
        <w:t xml:space="preserve"> previsto na Lei Federal nº. 10.520/2002, bem como no</w:t>
      </w:r>
      <w:r w:rsidR="00843D45" w:rsidRPr="00242809">
        <w:rPr>
          <w:szCs w:val="22"/>
        </w:rPr>
        <w:t xml:space="preserve"> </w:t>
      </w:r>
      <w:r w:rsidR="00843D45" w:rsidRPr="00242809">
        <w:rPr>
          <w:color w:val="auto"/>
          <w:szCs w:val="22"/>
        </w:rPr>
        <w:t>Decreto nº 7892/13, no Decreto Municipal 2156/10 e</w:t>
      </w:r>
      <w:r w:rsidR="00DB7A0B" w:rsidRPr="00242809">
        <w:rPr>
          <w:color w:val="auto"/>
          <w:szCs w:val="22"/>
        </w:rPr>
        <w:t xml:space="preserve"> Decreto Municipal nº. 1.393/2005</w:t>
      </w:r>
      <w:r w:rsidR="006973EB" w:rsidRPr="00242809">
        <w:rPr>
          <w:color w:val="auto"/>
          <w:szCs w:val="22"/>
        </w:rPr>
        <w:t xml:space="preserve">, </w:t>
      </w:r>
      <w:r w:rsidR="00DB7A0B" w:rsidRPr="00242809">
        <w:rPr>
          <w:color w:val="auto"/>
          <w:szCs w:val="22"/>
        </w:rPr>
        <w:t xml:space="preserve">constante dos autos do Processo Administrativo nº </w:t>
      </w:r>
      <w:bookmarkStart w:id="3" w:name="Requisitante"/>
      <w:r w:rsidR="00B6694A" w:rsidRPr="00242809">
        <w:rPr>
          <w:szCs w:val="22"/>
        </w:rPr>
        <w:t>3732</w:t>
      </w:r>
      <w:r w:rsidR="000C1C81" w:rsidRPr="00242809">
        <w:rPr>
          <w:szCs w:val="22"/>
        </w:rPr>
        <w:t>/2</w:t>
      </w:r>
      <w:r w:rsidR="00B6694A" w:rsidRPr="00242809">
        <w:rPr>
          <w:szCs w:val="22"/>
        </w:rPr>
        <w:t>02</w:t>
      </w:r>
      <w:r w:rsidR="000C1C81" w:rsidRPr="00242809">
        <w:rPr>
          <w:szCs w:val="22"/>
        </w:rPr>
        <w:t>2</w:t>
      </w:r>
      <w:bookmarkEnd w:id="3"/>
      <w:r w:rsidR="00B6694A" w:rsidRPr="00242809">
        <w:rPr>
          <w:color w:val="auto"/>
          <w:szCs w:val="22"/>
        </w:rPr>
        <w:t xml:space="preserve">, </w:t>
      </w:r>
      <w:r w:rsidR="00DB7A0B" w:rsidRPr="0024280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0D08D365" w14:textId="77777777" w:rsidR="00DB7A0B" w:rsidRPr="00242809" w:rsidRDefault="00DB7A0B" w:rsidP="00F41D38">
      <w:pPr>
        <w:pStyle w:val="Corpodetexto"/>
        <w:spacing w:before="240" w:line="360" w:lineRule="auto"/>
        <w:rPr>
          <w:color w:val="auto"/>
          <w:szCs w:val="22"/>
        </w:rPr>
      </w:pPr>
      <w:r w:rsidRPr="00242809">
        <w:rPr>
          <w:b/>
          <w:bCs/>
          <w:color w:val="auto"/>
          <w:szCs w:val="22"/>
        </w:rPr>
        <w:t>CLÁUSULA PRIMEIRA – OBJETO (ART. 55, I E XI)</w:t>
      </w:r>
    </w:p>
    <w:p w14:paraId="26A2924C" w14:textId="77777777" w:rsidR="00D8792F" w:rsidRPr="00242809" w:rsidRDefault="00517250" w:rsidP="00F41D38">
      <w:pPr>
        <w:spacing w:before="240" w:after="120" w:line="360" w:lineRule="auto"/>
        <w:jc w:val="both"/>
        <w:rPr>
          <w:b/>
          <w:szCs w:val="22"/>
        </w:rPr>
      </w:pPr>
      <w:r w:rsidRPr="00242809">
        <w:rPr>
          <w:color w:val="auto"/>
          <w:szCs w:val="22"/>
        </w:rPr>
        <w:t xml:space="preserve">Constitui o presente </w:t>
      </w:r>
      <w:r w:rsidR="00B6694A" w:rsidRPr="00242809">
        <w:rPr>
          <w:szCs w:val="22"/>
        </w:rPr>
        <w:t xml:space="preserve">a contratação de empresa especializada na prestação de serviços de manutenção operacional, preventiva e corretiva de veículos da frota municipal - leves e pesados e fornecimento de peças/componentes originais e genuínos, quando houver </w:t>
      </w:r>
      <w:r w:rsidR="00B6694A" w:rsidRPr="00242809">
        <w:rPr>
          <w:szCs w:val="22"/>
        </w:rPr>
        <w:lastRenderedPageBreak/>
        <w:t>necessidade de substituição, mediante o Sistema de Registro de Preços, para atender a demanda de todas as Secretarias Municipais, conforme especificações no Anexo I – Termo de Referência,</w:t>
      </w:r>
      <w:r w:rsidR="00B6694A" w:rsidRPr="00242809">
        <w:rPr>
          <w:bCs/>
          <w:szCs w:val="22"/>
        </w:rPr>
        <w:t xml:space="preserve"> do presente Edital. </w:t>
      </w:r>
    </w:p>
    <w:p w14:paraId="45D347D3" w14:textId="77777777" w:rsidR="004C0FF2" w:rsidRPr="00B81F5E" w:rsidRDefault="004C0FF2" w:rsidP="00F41D38">
      <w:pPr>
        <w:pStyle w:val="Corpodetexto"/>
        <w:spacing w:before="240" w:line="360" w:lineRule="auto"/>
        <w:rPr>
          <w:color w:val="auto"/>
          <w:szCs w:val="22"/>
          <w:u w:val="single"/>
        </w:rPr>
      </w:pPr>
      <w:r w:rsidRPr="00242809">
        <w:rPr>
          <w:b/>
          <w:color w:val="auto"/>
          <w:szCs w:val="22"/>
        </w:rPr>
        <w:t>Parágrafo Primeiro</w:t>
      </w:r>
      <w:r w:rsidRPr="00242809">
        <w:rPr>
          <w:color w:val="auto"/>
          <w:szCs w:val="22"/>
        </w:rPr>
        <w:t xml:space="preserve"> – A</w:t>
      </w:r>
      <w:r w:rsidR="000C1C81" w:rsidRPr="00242809">
        <w:rPr>
          <w:color w:val="auto"/>
          <w:szCs w:val="22"/>
        </w:rPr>
        <w:t>s</w:t>
      </w:r>
      <w:r w:rsidRPr="00242809">
        <w:rPr>
          <w:color w:val="auto"/>
          <w:szCs w:val="22"/>
        </w:rPr>
        <w:t xml:space="preserve"> quota</w:t>
      </w:r>
      <w:r w:rsidR="000C1C81" w:rsidRPr="00242809">
        <w:rPr>
          <w:color w:val="auto"/>
          <w:szCs w:val="22"/>
        </w:rPr>
        <w:t>s</w:t>
      </w:r>
      <w:r w:rsidRPr="00242809">
        <w:rPr>
          <w:color w:val="auto"/>
          <w:szCs w:val="22"/>
        </w:rPr>
        <w:t xml:space="preserve"> parte</w:t>
      </w:r>
      <w:r w:rsidR="000C1C81" w:rsidRPr="00242809">
        <w:rPr>
          <w:color w:val="auto"/>
          <w:szCs w:val="22"/>
        </w:rPr>
        <w:t>s</w:t>
      </w:r>
      <w:r w:rsidRPr="00242809">
        <w:rPr>
          <w:color w:val="auto"/>
          <w:szCs w:val="22"/>
        </w:rPr>
        <w:t xml:space="preserve"> da </w:t>
      </w:r>
      <w:r w:rsidRPr="00242809">
        <w:rPr>
          <w:color w:val="000000" w:themeColor="text1"/>
          <w:szCs w:val="22"/>
        </w:rPr>
        <w:t xml:space="preserve">Secretaria </w:t>
      </w:r>
      <w:r w:rsidR="000C1C81" w:rsidRPr="00242809">
        <w:rPr>
          <w:color w:val="000000" w:themeColor="text1"/>
          <w:szCs w:val="22"/>
        </w:rPr>
        <w:t xml:space="preserve">Municipal </w:t>
      </w:r>
      <w:r w:rsidRPr="00242809">
        <w:rPr>
          <w:color w:val="000000" w:themeColor="text1"/>
          <w:szCs w:val="22"/>
        </w:rPr>
        <w:t xml:space="preserve">de </w:t>
      </w:r>
      <w:r w:rsidR="00F01F02">
        <w:rPr>
          <w:color w:val="000000" w:themeColor="text1"/>
          <w:szCs w:val="22"/>
        </w:rPr>
        <w:t>Saúde (SMS</w:t>
      </w:r>
      <w:r w:rsidR="000C1C81" w:rsidRPr="00242809">
        <w:rPr>
          <w:color w:val="000000" w:themeColor="text1"/>
          <w:szCs w:val="22"/>
        </w:rPr>
        <w:t>)</w:t>
      </w:r>
      <w:r w:rsidR="00B6694A" w:rsidRPr="00242809">
        <w:rPr>
          <w:color w:val="000000" w:themeColor="text1"/>
          <w:szCs w:val="22"/>
        </w:rPr>
        <w:t xml:space="preserve">, </w:t>
      </w:r>
      <w:r w:rsidR="000C1C81" w:rsidRPr="00242809">
        <w:rPr>
          <w:color w:val="000000" w:themeColor="text1"/>
          <w:szCs w:val="22"/>
        </w:rPr>
        <w:t xml:space="preserve">da Secretaria Municipal de </w:t>
      </w:r>
      <w:r w:rsidR="0098258E">
        <w:rPr>
          <w:color w:val="000000" w:themeColor="text1"/>
          <w:szCs w:val="22"/>
        </w:rPr>
        <w:t>Assistência Social e Direitos Humanos (SMASDH</w:t>
      </w:r>
      <w:r w:rsidR="000C1C81" w:rsidRPr="00242809">
        <w:rPr>
          <w:color w:val="000000" w:themeColor="text1"/>
          <w:szCs w:val="22"/>
        </w:rPr>
        <w:t>)</w:t>
      </w:r>
      <w:r w:rsidR="00C24DC9">
        <w:rPr>
          <w:color w:val="000000" w:themeColor="text1"/>
          <w:szCs w:val="22"/>
        </w:rPr>
        <w:t xml:space="preserve"> e demais Secretarias do Município</w:t>
      </w:r>
      <w:r w:rsidR="000C1C81" w:rsidRPr="00242809">
        <w:rPr>
          <w:color w:val="000000" w:themeColor="text1"/>
          <w:szCs w:val="22"/>
        </w:rPr>
        <w:t xml:space="preserve"> serão</w:t>
      </w:r>
      <w:r w:rsidRPr="00242809">
        <w:rPr>
          <w:color w:val="000000" w:themeColor="text1"/>
          <w:szCs w:val="22"/>
        </w:rPr>
        <w:t xml:space="preserve"> formalizada</w:t>
      </w:r>
      <w:r w:rsidR="000C1C81" w:rsidRPr="00242809">
        <w:rPr>
          <w:color w:val="000000" w:themeColor="text1"/>
          <w:szCs w:val="22"/>
        </w:rPr>
        <w:t>s</w:t>
      </w:r>
      <w:r w:rsidRPr="00242809">
        <w:rPr>
          <w:color w:val="000000" w:themeColor="text1"/>
          <w:szCs w:val="22"/>
        </w:rPr>
        <w:t xml:space="preserve"> através de outro</w:t>
      </w:r>
      <w:r w:rsidR="000C1C81" w:rsidRPr="00242809">
        <w:rPr>
          <w:color w:val="000000" w:themeColor="text1"/>
          <w:szCs w:val="22"/>
        </w:rPr>
        <w:t>s</w:t>
      </w:r>
      <w:r w:rsidRPr="00242809">
        <w:rPr>
          <w:color w:val="000000" w:themeColor="text1"/>
          <w:szCs w:val="22"/>
        </w:rPr>
        <w:t xml:space="preserve"> contrato</w:t>
      </w:r>
      <w:r w:rsidR="000C1C81" w:rsidRPr="00242809">
        <w:rPr>
          <w:color w:val="000000" w:themeColor="text1"/>
          <w:szCs w:val="22"/>
        </w:rPr>
        <w:t>s</w:t>
      </w:r>
      <w:r w:rsidRPr="00242809">
        <w:rPr>
          <w:color w:val="000000" w:themeColor="text1"/>
          <w:szCs w:val="22"/>
        </w:rPr>
        <w:t xml:space="preserve">, </w:t>
      </w:r>
      <w:r w:rsidR="000C1C81" w:rsidRPr="00242809">
        <w:rPr>
          <w:color w:val="000000" w:themeColor="text1"/>
          <w:szCs w:val="22"/>
        </w:rPr>
        <w:t>em nome dos respectivos Fundos</w:t>
      </w:r>
      <w:r w:rsidR="00C24DC9">
        <w:rPr>
          <w:color w:val="000000" w:themeColor="text1"/>
          <w:szCs w:val="22"/>
        </w:rPr>
        <w:t xml:space="preserve"> e em nome do Município de Bom Jardim</w:t>
      </w:r>
      <w:r w:rsidR="000C1C81" w:rsidRPr="00242809">
        <w:rPr>
          <w:color w:val="000000" w:themeColor="text1"/>
          <w:szCs w:val="22"/>
        </w:rPr>
        <w:t xml:space="preserve">, </w:t>
      </w:r>
      <w:r w:rsidRPr="00B81F5E">
        <w:rPr>
          <w:color w:val="000000" w:themeColor="text1"/>
          <w:szCs w:val="22"/>
          <w:u w:val="single"/>
        </w:rPr>
        <w:t xml:space="preserve">contemplando o presente as quotas partes da </w:t>
      </w:r>
      <w:r w:rsidR="00C24DC9" w:rsidRPr="00B81F5E">
        <w:rPr>
          <w:color w:val="000000" w:themeColor="text1"/>
          <w:szCs w:val="22"/>
          <w:u w:val="single"/>
        </w:rPr>
        <w:t xml:space="preserve">Secretaria Municipal de </w:t>
      </w:r>
      <w:r w:rsidR="00F01F02" w:rsidRPr="00B81F5E">
        <w:rPr>
          <w:color w:val="000000" w:themeColor="text1"/>
          <w:szCs w:val="22"/>
          <w:u w:val="single"/>
        </w:rPr>
        <w:t>Educação</w:t>
      </w:r>
      <w:r w:rsidR="00C24DC9" w:rsidRPr="00B81F5E">
        <w:rPr>
          <w:color w:val="000000" w:themeColor="text1"/>
          <w:szCs w:val="22"/>
          <w:u w:val="single"/>
        </w:rPr>
        <w:t>.</w:t>
      </w:r>
    </w:p>
    <w:p w14:paraId="557737CD" w14:textId="37613848" w:rsidR="00DB7A0B" w:rsidRPr="00242809" w:rsidRDefault="00DB7A0B" w:rsidP="00F41D38">
      <w:pPr>
        <w:pStyle w:val="Corpodetexto"/>
        <w:spacing w:before="240" w:line="360" w:lineRule="auto"/>
        <w:rPr>
          <w:color w:val="auto"/>
          <w:szCs w:val="22"/>
        </w:rPr>
      </w:pPr>
      <w:r w:rsidRPr="00242809">
        <w:rPr>
          <w:b/>
          <w:color w:val="auto"/>
          <w:szCs w:val="22"/>
        </w:rPr>
        <w:t xml:space="preserve">Parágrafo </w:t>
      </w:r>
      <w:r w:rsidR="004C0FF2" w:rsidRPr="00242809">
        <w:rPr>
          <w:b/>
          <w:color w:val="auto"/>
          <w:szCs w:val="22"/>
        </w:rPr>
        <w:t>Segundo</w:t>
      </w:r>
      <w:r w:rsidRPr="00242809">
        <w:rPr>
          <w:color w:val="auto"/>
          <w:szCs w:val="22"/>
        </w:rPr>
        <w:t xml:space="preserve"> </w:t>
      </w:r>
      <w:r w:rsidR="00D44AD2" w:rsidRPr="00242809">
        <w:rPr>
          <w:color w:val="auto"/>
          <w:szCs w:val="22"/>
        </w:rPr>
        <w:t>-</w:t>
      </w:r>
      <w:r w:rsidRPr="00242809">
        <w:rPr>
          <w:color w:val="auto"/>
          <w:szCs w:val="22"/>
        </w:rPr>
        <w:t xml:space="preserve"> Integram e completam o presente Termo Contratual, para todos os fins de direito, obrigando as partes em todos os seus termos, as condições expressas no Edital do</w:t>
      </w:r>
      <w:r w:rsidR="005D3A7F" w:rsidRPr="00242809">
        <w:rPr>
          <w:color w:val="auto"/>
          <w:szCs w:val="22"/>
        </w:rPr>
        <w:t xml:space="preserve"> </w:t>
      </w:r>
      <w:r w:rsidR="00FE135E" w:rsidRPr="00242809">
        <w:rPr>
          <w:color w:val="auto"/>
          <w:szCs w:val="22"/>
        </w:rPr>
        <w:fldChar w:fldCharType="begin"/>
      </w:r>
      <w:r w:rsidR="00FE135E" w:rsidRPr="00242809">
        <w:rPr>
          <w:color w:val="auto"/>
          <w:szCs w:val="22"/>
        </w:rPr>
        <w:instrText xml:space="preserve"> REF  Modalidade \h  \* MERGEFORMAT </w:instrText>
      </w:r>
      <w:r w:rsidR="00FE135E" w:rsidRPr="00242809">
        <w:rPr>
          <w:color w:val="auto"/>
          <w:szCs w:val="22"/>
        </w:rPr>
      </w:r>
      <w:r w:rsidR="00FE135E" w:rsidRPr="00242809">
        <w:rPr>
          <w:color w:val="auto"/>
          <w:szCs w:val="22"/>
        </w:rPr>
        <w:fldChar w:fldCharType="separate"/>
      </w:r>
      <w:sdt>
        <w:sdtPr>
          <w:rPr>
            <w:szCs w:val="22"/>
          </w:rPr>
          <w:id w:val="-230931143"/>
          <w:placeholder>
            <w:docPart w:val="B8DDDC8892294719AB3E66FEE513538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5D06" w:rsidRPr="006E5D06">
            <w:rPr>
              <w:szCs w:val="22"/>
            </w:rPr>
            <w:t>PREGÃO PRESENCIAL</w:t>
          </w:r>
        </w:sdtContent>
      </w:sdt>
      <w:r w:rsidR="00FE135E" w:rsidRPr="00242809">
        <w:rPr>
          <w:color w:val="auto"/>
          <w:szCs w:val="22"/>
        </w:rPr>
        <w:fldChar w:fldCharType="end"/>
      </w:r>
      <w:r w:rsidR="005D3A7F" w:rsidRPr="00242809">
        <w:rPr>
          <w:color w:val="auto"/>
          <w:szCs w:val="22"/>
        </w:rPr>
        <w:t xml:space="preserve"> nº</w:t>
      </w:r>
      <w:r w:rsidR="00370609" w:rsidRPr="00242809">
        <w:rPr>
          <w:color w:val="auto"/>
          <w:szCs w:val="22"/>
        </w:rPr>
        <w:t xml:space="preserve"> </w:t>
      </w:r>
      <w:r w:rsidR="00FE135E" w:rsidRPr="00242809">
        <w:rPr>
          <w:color w:val="auto"/>
          <w:szCs w:val="22"/>
        </w:rPr>
        <w:fldChar w:fldCharType="begin"/>
      </w:r>
      <w:r w:rsidR="00FE135E" w:rsidRPr="00242809">
        <w:rPr>
          <w:color w:val="auto"/>
          <w:szCs w:val="22"/>
        </w:rPr>
        <w:instrText xml:space="preserve"> REF  Número  \* MERGEFORMAT </w:instrText>
      </w:r>
      <w:r w:rsidR="00FE135E" w:rsidRPr="00242809">
        <w:rPr>
          <w:color w:val="auto"/>
          <w:szCs w:val="22"/>
        </w:rPr>
        <w:fldChar w:fldCharType="separate"/>
      </w:r>
      <w:sdt>
        <w:sdtPr>
          <w:rPr>
            <w:bCs/>
            <w:color w:val="auto"/>
            <w:szCs w:val="22"/>
          </w:rPr>
          <w:id w:val="1373105048"/>
          <w:placeholder>
            <w:docPart w:val="969A02530AEE4404BC29CFD8905E90A6"/>
          </w:placeholder>
        </w:sdtPr>
        <w:sdtContent>
          <w:r w:rsidR="006E5D06" w:rsidRPr="006E5D06">
            <w:rPr>
              <w:bCs/>
              <w:color w:val="auto"/>
              <w:szCs w:val="22"/>
            </w:rPr>
            <w:t>077/2022</w:t>
          </w:r>
        </w:sdtContent>
      </w:sdt>
      <w:r w:rsidR="00FE135E" w:rsidRPr="00242809">
        <w:rPr>
          <w:color w:val="auto"/>
          <w:szCs w:val="22"/>
        </w:rPr>
        <w:fldChar w:fldCharType="end"/>
      </w:r>
      <w:r w:rsidRPr="00242809">
        <w:rPr>
          <w:color w:val="auto"/>
          <w:szCs w:val="22"/>
        </w:rPr>
        <w:t>, com seus ane</w:t>
      </w:r>
      <w:r w:rsidR="0032581E" w:rsidRPr="00242809">
        <w:rPr>
          <w:color w:val="auto"/>
          <w:szCs w:val="22"/>
        </w:rPr>
        <w:t>xos e a proposta da CONTRATADA.</w:t>
      </w:r>
    </w:p>
    <w:p w14:paraId="59A49E9E" w14:textId="77777777" w:rsidR="00DB7A0B" w:rsidRPr="00242809" w:rsidRDefault="00DB7A0B" w:rsidP="00F41D38">
      <w:pPr>
        <w:pStyle w:val="Corpodetexto"/>
        <w:spacing w:before="240" w:line="360" w:lineRule="auto"/>
        <w:rPr>
          <w:color w:val="auto"/>
          <w:szCs w:val="22"/>
        </w:rPr>
      </w:pPr>
      <w:r w:rsidRPr="00242809">
        <w:rPr>
          <w:b/>
          <w:bCs/>
          <w:color w:val="auto"/>
          <w:szCs w:val="22"/>
        </w:rPr>
        <w:t>CLÁUSULA SEGUNDA – VALOR CONTRATUAL (ART. 55, III)</w:t>
      </w:r>
    </w:p>
    <w:p w14:paraId="1B6609DD" w14:textId="7EAA7DF9" w:rsidR="00F41D38" w:rsidRPr="00410831" w:rsidRDefault="00DB7A0B" w:rsidP="00F41D38">
      <w:pPr>
        <w:pStyle w:val="Corpodetexto"/>
        <w:spacing w:before="240" w:line="360" w:lineRule="auto"/>
        <w:rPr>
          <w:color w:val="auto"/>
          <w:szCs w:val="22"/>
        </w:rPr>
      </w:pPr>
      <w:r w:rsidRPr="00242809">
        <w:rPr>
          <w:color w:val="auto"/>
          <w:szCs w:val="22"/>
        </w:rPr>
        <w:t xml:space="preserve">Pelo objeto ora contratado, o CONTRATANTE pagará a CONTRATADA o </w:t>
      </w:r>
      <w:r w:rsidR="00B6694A" w:rsidRPr="00242809">
        <w:rPr>
          <w:color w:val="auto"/>
          <w:szCs w:val="22"/>
        </w:rPr>
        <w:t>valor do serviço, previamente definido</w:t>
      </w:r>
      <w:r w:rsidR="00843D45" w:rsidRPr="00242809">
        <w:rPr>
          <w:color w:val="auto"/>
          <w:szCs w:val="22"/>
        </w:rPr>
        <w:t xml:space="preserve"> </w:t>
      </w:r>
      <w:r w:rsidR="00B6694A" w:rsidRPr="00242809">
        <w:rPr>
          <w:color w:val="auto"/>
          <w:szCs w:val="22"/>
        </w:rPr>
        <w:t>(</w:t>
      </w:r>
      <w:r w:rsidR="005D2FEC">
        <w:rPr>
          <w:color w:val="auto"/>
          <w:szCs w:val="22"/>
        </w:rPr>
        <w:t>CONSTANTE NA ATA</w:t>
      </w:r>
      <w:r w:rsidR="004C3D57">
        <w:rPr>
          <w:color w:val="auto"/>
          <w:szCs w:val="22"/>
        </w:rPr>
        <w:t xml:space="preserve"> DE REGISTRO DE PREÇOS</w:t>
      </w:r>
      <w:r w:rsidR="00B6694A" w:rsidRPr="00242809">
        <w:rPr>
          <w:color w:val="auto"/>
          <w:szCs w:val="22"/>
        </w:rPr>
        <w:t xml:space="preserve">), somado ao valor das peças substituídas (parâmetro: Tabelas </w:t>
      </w:r>
      <w:r w:rsidR="00B465B8" w:rsidRPr="00242809">
        <w:rPr>
          <w:color w:val="auto"/>
          <w:szCs w:val="22"/>
        </w:rPr>
        <w:t>CILIA e AUDATEX</w:t>
      </w:r>
      <w:r w:rsidR="00B6694A" w:rsidRPr="00242809">
        <w:rPr>
          <w:color w:val="auto"/>
          <w:szCs w:val="22"/>
        </w:rPr>
        <w:t>)</w:t>
      </w:r>
      <w:r w:rsidR="00843D45" w:rsidRPr="00242809">
        <w:rPr>
          <w:color w:val="auto"/>
          <w:szCs w:val="22"/>
        </w:rPr>
        <w:t>,</w:t>
      </w:r>
      <w:r w:rsidR="00B6694A" w:rsidRPr="00242809">
        <w:rPr>
          <w:color w:val="auto"/>
          <w:szCs w:val="22"/>
        </w:rPr>
        <w:t xml:space="preserve"> aplicado o</w:t>
      </w:r>
      <w:r w:rsidR="005D2FEC">
        <w:rPr>
          <w:color w:val="auto"/>
          <w:szCs w:val="22"/>
        </w:rPr>
        <w:t>s percentuais</w:t>
      </w:r>
      <w:r w:rsidR="00B6694A" w:rsidRPr="00242809">
        <w:rPr>
          <w:color w:val="auto"/>
          <w:szCs w:val="22"/>
        </w:rPr>
        <w:t xml:space="preserve"> de desconto</w:t>
      </w:r>
      <w:r w:rsidR="005D2FEC">
        <w:rPr>
          <w:color w:val="auto"/>
          <w:szCs w:val="22"/>
        </w:rPr>
        <w:t xml:space="preserve">: </w:t>
      </w:r>
      <w:r w:rsidR="00B81F5E">
        <w:rPr>
          <w:color w:val="auto"/>
          <w:szCs w:val="22"/>
        </w:rPr>
        <w:t>48% no LOTE 01 e 25% no</w:t>
      </w:r>
      <w:r w:rsidR="005D2FEC">
        <w:rPr>
          <w:color w:val="auto"/>
          <w:szCs w:val="22"/>
        </w:rPr>
        <w:t xml:space="preserve"> LOTE 02</w:t>
      </w:r>
      <w:r w:rsidR="00B465B8" w:rsidRPr="00242809">
        <w:rPr>
          <w:color w:val="auto"/>
          <w:szCs w:val="22"/>
        </w:rPr>
        <w:t xml:space="preserve"> sobre o valor total</w:t>
      </w:r>
      <w:r w:rsidR="00BE36BD" w:rsidRPr="00242809">
        <w:rPr>
          <w:color w:val="auto"/>
          <w:szCs w:val="22"/>
        </w:rPr>
        <w:t xml:space="preserve"> (Serviço + Peças)</w:t>
      </w:r>
      <w:r w:rsidR="00B465B8" w:rsidRPr="00242809">
        <w:rPr>
          <w:color w:val="auto"/>
          <w:szCs w:val="22"/>
        </w:rPr>
        <w:t xml:space="preserve">, pelos lotes </w:t>
      </w:r>
      <w:r w:rsidR="00B81F5E">
        <w:rPr>
          <w:color w:val="auto"/>
          <w:szCs w:val="22"/>
        </w:rPr>
        <w:t>01 e 02</w:t>
      </w:r>
      <w:r w:rsidR="0032581E" w:rsidRPr="00242809">
        <w:rPr>
          <w:color w:val="auto"/>
          <w:szCs w:val="22"/>
        </w:rPr>
        <w:t>.</w:t>
      </w:r>
    </w:p>
    <w:p w14:paraId="34951D6E" w14:textId="301A4074" w:rsidR="00843D45" w:rsidRPr="00242809" w:rsidRDefault="00843D45" w:rsidP="00F41D38">
      <w:pPr>
        <w:pStyle w:val="Corpodetexto"/>
        <w:spacing w:before="240" w:line="360" w:lineRule="auto"/>
        <w:rPr>
          <w:color w:val="auto"/>
          <w:szCs w:val="22"/>
        </w:rPr>
      </w:pPr>
      <w:r w:rsidRPr="00242809">
        <w:rPr>
          <w:b/>
          <w:color w:val="auto"/>
          <w:szCs w:val="22"/>
        </w:rPr>
        <w:t xml:space="preserve">Parágrafo Único - </w:t>
      </w:r>
      <w:r w:rsidRPr="00242809">
        <w:rPr>
          <w:color w:val="auto"/>
          <w:szCs w:val="22"/>
        </w:rPr>
        <w:t xml:space="preserve">O valor estimado constitui mera estimativa, não se obrigando </w:t>
      </w:r>
      <w:r w:rsidR="00C24DC9">
        <w:rPr>
          <w:color w:val="auto"/>
          <w:szCs w:val="22"/>
        </w:rPr>
        <w:t>a S</w:t>
      </w:r>
      <w:r w:rsidR="00B81F5E">
        <w:rPr>
          <w:color w:val="auto"/>
          <w:szCs w:val="22"/>
        </w:rPr>
        <w:t>ME</w:t>
      </w:r>
      <w:r w:rsidRPr="00242809">
        <w:rPr>
          <w:color w:val="auto"/>
          <w:szCs w:val="22"/>
        </w:rPr>
        <w:t xml:space="preserve"> a utilizá-lo integralmente.</w:t>
      </w:r>
    </w:p>
    <w:p w14:paraId="5796DD00" w14:textId="77777777" w:rsidR="00DB3F56" w:rsidRPr="00242809" w:rsidRDefault="00EF767F" w:rsidP="00F41D38">
      <w:pPr>
        <w:pStyle w:val="Corpodetexto"/>
        <w:spacing w:before="240" w:line="360" w:lineRule="auto"/>
        <w:rPr>
          <w:b/>
          <w:bCs/>
          <w:color w:val="auto"/>
          <w:szCs w:val="22"/>
        </w:rPr>
      </w:pPr>
      <w:r w:rsidRPr="00242809">
        <w:rPr>
          <w:b/>
          <w:bCs/>
          <w:color w:val="auto"/>
          <w:szCs w:val="22"/>
        </w:rPr>
        <w:t xml:space="preserve">CLÁUSULA TERCEIRA - </w:t>
      </w:r>
      <w:r w:rsidR="00DB3F56" w:rsidRPr="00242809">
        <w:rPr>
          <w:b/>
          <w:bCs/>
          <w:color w:val="auto"/>
          <w:szCs w:val="22"/>
        </w:rPr>
        <w:t>DINÂMICA DE EXECUÇÃO E RECEBIMENTO DO CONTRATO</w:t>
      </w:r>
    </w:p>
    <w:p w14:paraId="51A9333F" w14:textId="77777777" w:rsidR="00B465B8" w:rsidRPr="00242809" w:rsidRDefault="00B465B8" w:rsidP="00F41D38">
      <w:pPr>
        <w:tabs>
          <w:tab w:val="left" w:pos="1128"/>
        </w:tabs>
        <w:spacing w:before="240" w:after="120" w:line="360" w:lineRule="auto"/>
        <w:jc w:val="both"/>
        <w:rPr>
          <w:color w:val="auto"/>
          <w:szCs w:val="22"/>
        </w:rPr>
      </w:pPr>
      <w:r w:rsidRPr="00242809">
        <w:rPr>
          <w:color w:val="auto"/>
          <w:szCs w:val="22"/>
        </w:rPr>
        <w:t>Os serviços serão executados de forma indireta, pelo regime de EMPREITADA POR PREÇO UNITÁRIO.</w:t>
      </w:r>
    </w:p>
    <w:p w14:paraId="631FE774"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Primeiro - </w:t>
      </w:r>
      <w:r w:rsidRPr="00242809">
        <w:rPr>
          <w:color w:val="auto"/>
          <w:szCs w:val="22"/>
        </w:rPr>
        <w:t xml:space="preserve">Os preços a serem pagos pelo fornecimento de peças/produtos (quando necessária a substituição) à contratada, terão como limite os valores à vista, após a inserção do percentual de desconto sobre o valor da peça constante na tabela Cilia e Audatex, conforme Marca/Modelo do Lote ganho pela contratada e da relação dos veículos constantes </w:t>
      </w:r>
      <w:r w:rsidR="00123520" w:rsidRPr="00242809">
        <w:rPr>
          <w:color w:val="auto"/>
          <w:szCs w:val="22"/>
        </w:rPr>
        <w:t>no</w:t>
      </w:r>
      <w:r w:rsidRPr="00242809">
        <w:rPr>
          <w:color w:val="auto"/>
          <w:szCs w:val="22"/>
        </w:rPr>
        <w:t xml:space="preserve"> Termo de Referência</w:t>
      </w:r>
      <w:r w:rsidR="00123520" w:rsidRPr="00242809">
        <w:rPr>
          <w:color w:val="auto"/>
          <w:szCs w:val="22"/>
        </w:rPr>
        <w:t xml:space="preserve"> (anexo I do Edital)</w:t>
      </w:r>
      <w:r w:rsidRPr="00242809">
        <w:rPr>
          <w:color w:val="auto"/>
          <w:szCs w:val="22"/>
        </w:rPr>
        <w:t xml:space="preserve">. </w:t>
      </w:r>
    </w:p>
    <w:p w14:paraId="59FF38BD"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Segundo - </w:t>
      </w:r>
      <w:r w:rsidRPr="00242809">
        <w:rPr>
          <w:color w:val="auto"/>
          <w:szCs w:val="22"/>
        </w:rPr>
        <w:t xml:space="preserve">O valor a ser pago pelo serviço será calculado da seguinte forma: O número de horas necessárias à execução da manutenção, multiplicado pelo valor da mão de </w:t>
      </w:r>
      <w:r w:rsidRPr="00242809">
        <w:rPr>
          <w:color w:val="auto"/>
          <w:szCs w:val="22"/>
        </w:rPr>
        <w:lastRenderedPageBreak/>
        <w:t xml:space="preserve">obra / hora estimada, aplicado o percentual de desconto ofertado pela empresa na licitação. As peças substituídas serão pagas de acordo com o valor constante na Tabela Cilia e Audatex, aplicado a </w:t>
      </w:r>
      <w:r w:rsidR="00123520" w:rsidRPr="00242809">
        <w:rPr>
          <w:color w:val="auto"/>
          <w:szCs w:val="22"/>
        </w:rPr>
        <w:t>porcentagem de desconto ofertada</w:t>
      </w:r>
      <w:r w:rsidRPr="00242809">
        <w:rPr>
          <w:color w:val="auto"/>
          <w:szCs w:val="22"/>
        </w:rPr>
        <w:t xml:space="preserve">. </w:t>
      </w:r>
    </w:p>
    <w:p w14:paraId="2F307E35"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Terceiro - </w:t>
      </w:r>
      <w:r w:rsidRPr="00242809">
        <w:rPr>
          <w:color w:val="auto"/>
          <w:szCs w:val="22"/>
        </w:rPr>
        <w:t>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 ordem.</w:t>
      </w:r>
    </w:p>
    <w:p w14:paraId="72667F08"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Quarto - </w:t>
      </w:r>
      <w:r w:rsidRPr="00242809">
        <w:rPr>
          <w:color w:val="auto"/>
          <w:szCs w:val="22"/>
        </w:rPr>
        <w:t>A contratada deverá apresentar, no prazo máximo de 48 (quarenta e oito) horas, por qualquer meio de comunicação, desde que assegurada a veracidade e exatidão das informações, avaliação técnica do veículo e informar imediatamente à CONTRATANTE quais peças deverão ser substituídas, o orçamento prévio preparado de forma detalhada, abrangendo nome, código e quantidade de peças a serem repostas/substituídas, serviços a serem executados e número de horas estimadas necessárias, bem como prazo para realização dos mesmos.</w:t>
      </w:r>
    </w:p>
    <w:p w14:paraId="6124568E" w14:textId="77777777" w:rsidR="00F87BEF" w:rsidRPr="00C50F74" w:rsidRDefault="00F87BEF" w:rsidP="00F87BEF">
      <w:pPr>
        <w:tabs>
          <w:tab w:val="left" w:pos="1128"/>
        </w:tabs>
        <w:spacing w:before="240" w:after="120" w:line="360" w:lineRule="auto"/>
        <w:jc w:val="both"/>
        <w:rPr>
          <w:color w:val="auto"/>
          <w:szCs w:val="22"/>
        </w:rPr>
      </w:pPr>
      <w:r w:rsidRPr="00242809">
        <w:rPr>
          <w:b/>
          <w:color w:val="auto"/>
          <w:szCs w:val="22"/>
        </w:rPr>
        <w:t xml:space="preserve">Parágrafo Quinto - </w:t>
      </w:r>
      <w:r w:rsidRPr="00242809">
        <w:rPr>
          <w:color w:val="auto"/>
          <w:szCs w:val="22"/>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r>
        <w:rPr>
          <w:color w:val="auto"/>
          <w:szCs w:val="22"/>
        </w:rPr>
        <w:t xml:space="preserve">, </w:t>
      </w:r>
      <w:r w:rsidRPr="00C50F74">
        <w:rPr>
          <w:szCs w:val="22"/>
        </w:rPr>
        <w:t>ressalvada a hipótese do item 2.1.26 do TR</w:t>
      </w:r>
      <w:r w:rsidRPr="00C50F74">
        <w:rPr>
          <w:color w:val="auto"/>
          <w:szCs w:val="22"/>
        </w:rPr>
        <w:t>.</w:t>
      </w:r>
    </w:p>
    <w:p w14:paraId="4A198124"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Sexto - </w:t>
      </w:r>
      <w:r w:rsidRPr="00242809">
        <w:rPr>
          <w:color w:val="auto"/>
          <w:szCs w:val="22"/>
        </w:rPr>
        <w:t>O prazo para conclusão dos serviços requisitados poderá ser prorrogado, mantidas as demais condições da contratação e assegurada a manutenção do equilíbrio econômico- financeiro, desde que ocorra algum dos motivos elencados no §1º do art. 57 da Lei Federal nº 8.666/93.</w:t>
      </w:r>
    </w:p>
    <w:p w14:paraId="4F7C3012"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Sétimo - </w:t>
      </w:r>
      <w:r w:rsidRPr="00242809">
        <w:rPr>
          <w:color w:val="auto"/>
          <w:szCs w:val="22"/>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14:paraId="6A4D1541"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Oitavo - </w:t>
      </w:r>
      <w:r w:rsidRPr="00242809">
        <w:rPr>
          <w:color w:val="auto"/>
          <w:szCs w:val="22"/>
        </w:rPr>
        <w:t xml:space="preserve">Os serviços poderão ser rejeitados, no todo ou em parte, quando em desacordo com as especificações constantes no instrumento convocatório, em seus anexos </w:t>
      </w:r>
      <w:r w:rsidRPr="00242809">
        <w:rPr>
          <w:color w:val="auto"/>
          <w:szCs w:val="22"/>
        </w:rPr>
        <w:lastRenderedPageBreak/>
        <w:t>ou na proposta, devendo ser substituídos no prazo de 10 (dez) dias úteis, a contar da notificação, às suas custas, sem prejuízo da aplicação das penalidades.</w:t>
      </w:r>
    </w:p>
    <w:p w14:paraId="2A353BFA"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Nono - </w:t>
      </w:r>
      <w:r w:rsidRPr="00242809">
        <w:rPr>
          <w:color w:val="auto"/>
          <w:szCs w:val="22"/>
        </w:rPr>
        <w:t>Os serviços serão recebidos definitivamente no prazo de 10 (dez) dias corridos, contados do recebimento provisório, após a verificação da qualidade e quantidade do material e do serviço e consequente aceitação mediante termo circunstanciado ou ateste das notas fiscais.</w:t>
      </w:r>
    </w:p>
    <w:p w14:paraId="574AA5BC"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Décimo - </w:t>
      </w:r>
      <w:r w:rsidRPr="00242809">
        <w:rPr>
          <w:color w:val="auto"/>
          <w:szCs w:val="22"/>
        </w:rPr>
        <w:t>Caso a verificação de conformidade não seja procedida dentro do prazo fixado, reputar- se-á como realizada, consumando-se o recebimento definitivo no dia seguinte ao esgotamento do prazo.</w:t>
      </w:r>
    </w:p>
    <w:p w14:paraId="65C4F4D0"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Décimo Primeiro - </w:t>
      </w:r>
      <w:r w:rsidRPr="00242809">
        <w:rPr>
          <w:color w:val="auto"/>
          <w:szCs w:val="22"/>
        </w:rPr>
        <w:t>O recebimento provisório ou definitivo do objeto não exclui a responsabilidade da CONTRATADA pelos prejuízos resultantes da incorreta execução do contrato.</w:t>
      </w:r>
    </w:p>
    <w:p w14:paraId="4FF0AF65" w14:textId="77777777" w:rsidR="00B465B8" w:rsidRPr="00242809" w:rsidRDefault="00B465B8" w:rsidP="00F41D38">
      <w:pPr>
        <w:tabs>
          <w:tab w:val="left" w:pos="1128"/>
        </w:tabs>
        <w:spacing w:before="240" w:after="120" w:line="360" w:lineRule="auto"/>
        <w:jc w:val="both"/>
        <w:rPr>
          <w:color w:val="auto"/>
          <w:szCs w:val="22"/>
        </w:rPr>
      </w:pPr>
      <w:r w:rsidRPr="00242809">
        <w:rPr>
          <w:b/>
          <w:color w:val="auto"/>
          <w:szCs w:val="22"/>
        </w:rPr>
        <w:t xml:space="preserve">Parágrafo Décimo Segundo - </w:t>
      </w:r>
      <w:r w:rsidRPr="00242809">
        <w:rPr>
          <w:color w:val="auto"/>
          <w:szCs w:val="22"/>
        </w:rPr>
        <w:t xml:space="preserve">A CONTRATADA deverá encaminhar juntamente à Nota Fiscal e demais documentos, Termo de Garantia dos Serviços executados e peças substituídas, pelo período mínimo de 90 (noventa) dias, a contar da data de emissão da Nota Fiscal. </w:t>
      </w:r>
    </w:p>
    <w:p w14:paraId="5F859BBE" w14:textId="77777777" w:rsidR="00401782" w:rsidRPr="00242809" w:rsidRDefault="00DB7A0B" w:rsidP="00F41D38">
      <w:pPr>
        <w:pStyle w:val="Corpodetexto"/>
        <w:spacing w:before="240" w:line="360" w:lineRule="auto"/>
        <w:rPr>
          <w:color w:val="auto"/>
          <w:szCs w:val="22"/>
        </w:rPr>
      </w:pPr>
      <w:r w:rsidRPr="00242809">
        <w:rPr>
          <w:b/>
          <w:bCs/>
          <w:color w:val="auto"/>
          <w:szCs w:val="22"/>
        </w:rPr>
        <w:t xml:space="preserve">CLÁUSULA </w:t>
      </w:r>
      <w:r w:rsidR="00401782" w:rsidRPr="00242809">
        <w:rPr>
          <w:b/>
          <w:bCs/>
          <w:color w:val="auto"/>
          <w:szCs w:val="22"/>
        </w:rPr>
        <w:t>QUARTA</w:t>
      </w:r>
      <w:r w:rsidRPr="00242809">
        <w:rPr>
          <w:b/>
          <w:bCs/>
          <w:color w:val="auto"/>
          <w:szCs w:val="22"/>
        </w:rPr>
        <w:t xml:space="preserve"> – CONDIÇÕES DE PAGAMENTO (ART. 55, III, alíneas 'c' e 'd')</w:t>
      </w:r>
    </w:p>
    <w:p w14:paraId="23B4B100" w14:textId="77777777" w:rsidR="00BA73CD" w:rsidRPr="00242809" w:rsidRDefault="00BA73CD" w:rsidP="00F41D38">
      <w:pPr>
        <w:spacing w:before="240" w:after="200" w:line="360" w:lineRule="auto"/>
        <w:jc w:val="both"/>
        <w:rPr>
          <w:color w:val="auto"/>
          <w:szCs w:val="22"/>
        </w:rPr>
      </w:pPr>
      <w:r w:rsidRPr="00242809">
        <w:rPr>
          <w:color w:val="auto"/>
          <w:szCs w:val="22"/>
        </w:rPr>
        <w:t>O CONTRATANTE terá:</w:t>
      </w:r>
    </w:p>
    <w:p w14:paraId="65F712D5" w14:textId="77777777" w:rsidR="00BA73CD" w:rsidRPr="00242809" w:rsidRDefault="00BA73CD" w:rsidP="00F41D38">
      <w:pPr>
        <w:spacing w:before="240" w:after="200" w:line="360" w:lineRule="auto"/>
        <w:jc w:val="both"/>
        <w:rPr>
          <w:color w:val="auto"/>
          <w:szCs w:val="22"/>
        </w:rPr>
      </w:pPr>
      <w:r w:rsidRPr="00242809">
        <w:rPr>
          <w:color w:val="auto"/>
          <w:szCs w:val="22"/>
        </w:rPr>
        <w:t>I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529A5A4E" w14:textId="77777777" w:rsidR="00BA73CD" w:rsidRPr="00242809" w:rsidRDefault="00BA73CD" w:rsidP="00F41D38">
      <w:pPr>
        <w:spacing w:before="240" w:after="200" w:line="360" w:lineRule="auto"/>
        <w:jc w:val="both"/>
        <w:rPr>
          <w:color w:val="auto"/>
          <w:szCs w:val="22"/>
        </w:rPr>
      </w:pPr>
      <w:r w:rsidRPr="00242809">
        <w:rPr>
          <w:color w:val="auto"/>
          <w:szCs w:val="22"/>
        </w:rPr>
        <w:t>II – O prazo de 30 (trinta) dias corridos, contados da data do recebimento definitivo dos bens, para realizar o pagamento, nas demais hipóteses.</w:t>
      </w:r>
    </w:p>
    <w:p w14:paraId="068755E1" w14:textId="77777777" w:rsidR="00BA73CD" w:rsidRPr="00242809" w:rsidRDefault="00BA73CD" w:rsidP="00F41D38">
      <w:pPr>
        <w:spacing w:before="240" w:after="200" w:line="360" w:lineRule="auto"/>
        <w:jc w:val="both"/>
        <w:rPr>
          <w:color w:val="auto"/>
          <w:szCs w:val="22"/>
        </w:rPr>
      </w:pPr>
      <w:r w:rsidRPr="00242809">
        <w:rPr>
          <w:b/>
          <w:color w:val="auto"/>
          <w:szCs w:val="22"/>
        </w:rPr>
        <w:t xml:space="preserve">Parágrafo Primeiro – </w:t>
      </w:r>
      <w:r w:rsidRPr="00242809">
        <w:rPr>
          <w:color w:val="auto"/>
          <w:szCs w:val="22"/>
        </w:rPr>
        <w:t>Os documentos fiscais serão emitidos da seguinte forma:</w:t>
      </w:r>
    </w:p>
    <w:p w14:paraId="13931A01" w14:textId="73393696" w:rsidR="00372881" w:rsidRPr="00242809" w:rsidRDefault="00372881" w:rsidP="00B81F5E">
      <w:pPr>
        <w:spacing w:before="240" w:after="120" w:line="360" w:lineRule="auto"/>
        <w:jc w:val="both"/>
        <w:rPr>
          <w:rFonts w:eastAsia="Calibri"/>
          <w:color w:val="auto"/>
          <w:szCs w:val="22"/>
        </w:rPr>
      </w:pPr>
      <w:r w:rsidRPr="00242809">
        <w:rPr>
          <w:rFonts w:eastAsia="Calibri"/>
          <w:color w:val="auto"/>
          <w:szCs w:val="22"/>
        </w:rPr>
        <w:lastRenderedPageBreak/>
        <w:t xml:space="preserve">I - </w:t>
      </w:r>
      <w:r w:rsidRPr="00242809">
        <w:rPr>
          <w:rFonts w:eastAsia="Calibri"/>
          <w:b/>
          <w:color w:val="auto"/>
          <w:szCs w:val="22"/>
        </w:rPr>
        <w:t>FUNDO MUNICIPAL DE EDUCAÇÃO</w:t>
      </w:r>
      <w:r w:rsidRPr="00242809">
        <w:rPr>
          <w:rFonts w:eastAsia="Calibri"/>
          <w:color w:val="auto"/>
          <w:szCs w:val="22"/>
        </w:rPr>
        <w:t xml:space="preserve">, CNPJ nº 44.848.243/0001-50, situado na Rua Mozart Serpa de Carvalho, nº 190, Centro, Bom Jardim - RJ, CEP 28660-000, referente aos serviços prestados para Secretaria de Educação; </w:t>
      </w:r>
    </w:p>
    <w:p w14:paraId="0D595B94" w14:textId="77777777" w:rsidR="00372881" w:rsidRPr="00242809" w:rsidRDefault="00372881" w:rsidP="00F41D38">
      <w:pPr>
        <w:tabs>
          <w:tab w:val="left" w:pos="9639"/>
        </w:tabs>
        <w:spacing w:before="240" w:after="120" w:line="360" w:lineRule="auto"/>
        <w:jc w:val="both"/>
        <w:rPr>
          <w:rFonts w:eastAsia="Calibri"/>
          <w:color w:val="auto"/>
          <w:szCs w:val="22"/>
        </w:rPr>
      </w:pPr>
      <w:r w:rsidRPr="00242809">
        <w:rPr>
          <w:b/>
          <w:color w:val="auto"/>
          <w:szCs w:val="22"/>
        </w:rPr>
        <w:t xml:space="preserve">Parágrafo Segundo – </w:t>
      </w:r>
      <w:r w:rsidRPr="00242809">
        <w:rPr>
          <w:rFonts w:eastAsia="Calibri"/>
          <w:color w:val="auto"/>
          <w:szCs w:val="22"/>
        </w:rPr>
        <w:t>As Notas Fiscais deverão ser separadas por secretaria e deverão conter em seu corpo informações referentes aos serviços prestados e peças substituídas.</w:t>
      </w:r>
    </w:p>
    <w:p w14:paraId="381AED9F" w14:textId="77777777" w:rsidR="00372881" w:rsidRPr="00242809" w:rsidRDefault="00372881" w:rsidP="00F41D38">
      <w:pPr>
        <w:tabs>
          <w:tab w:val="left" w:pos="9639"/>
        </w:tabs>
        <w:spacing w:before="240" w:after="120" w:line="360" w:lineRule="auto"/>
        <w:jc w:val="both"/>
        <w:rPr>
          <w:rFonts w:eastAsia="Calibri"/>
          <w:color w:val="auto"/>
          <w:szCs w:val="22"/>
        </w:rPr>
      </w:pPr>
      <w:r w:rsidRPr="00242809">
        <w:rPr>
          <w:b/>
          <w:color w:val="auto"/>
          <w:szCs w:val="22"/>
        </w:rPr>
        <w:t xml:space="preserve">Parágrafo Terceiro – </w:t>
      </w:r>
      <w:r w:rsidRPr="00242809">
        <w:rPr>
          <w:rFonts w:eastAsia="Calibri"/>
          <w:color w:val="auto"/>
          <w:szCs w:val="22"/>
        </w:rPr>
        <w:t>Nas requisições dos serviços, o gestor deverá especificar o veículo e a secretaria que está sendo atendida, bem como em nome de quem será emitida a Nota Fiscal.</w:t>
      </w:r>
    </w:p>
    <w:p w14:paraId="7C1AB0B8" w14:textId="77777777" w:rsidR="00372881" w:rsidRPr="00242809" w:rsidRDefault="00372881" w:rsidP="00F41D38">
      <w:pPr>
        <w:tabs>
          <w:tab w:val="left" w:pos="1344"/>
          <w:tab w:val="left" w:pos="9639"/>
        </w:tabs>
        <w:spacing w:before="240" w:after="120" w:line="360" w:lineRule="auto"/>
        <w:jc w:val="both"/>
        <w:rPr>
          <w:color w:val="auto"/>
          <w:szCs w:val="22"/>
        </w:rPr>
      </w:pPr>
      <w:r w:rsidRPr="00242809">
        <w:rPr>
          <w:b/>
          <w:color w:val="auto"/>
          <w:szCs w:val="22"/>
        </w:rPr>
        <w:t xml:space="preserve">Parágrafo Quarto – </w:t>
      </w:r>
      <w:r w:rsidRPr="00242809">
        <w:rPr>
          <w:color w:val="auto"/>
          <w:szCs w:val="22"/>
        </w:rPr>
        <w:t>Junto aos documentos fiscais, a CONTRATADA deverá apresentar os documentos de habilitação e regularidade fiscal e trabalhista com validade atualizada exigidas no instrumento convocatório e seus</w:t>
      </w:r>
      <w:r w:rsidRPr="00242809">
        <w:rPr>
          <w:color w:val="auto"/>
          <w:spacing w:val="-2"/>
          <w:szCs w:val="22"/>
        </w:rPr>
        <w:t xml:space="preserve"> </w:t>
      </w:r>
      <w:r w:rsidRPr="00242809">
        <w:rPr>
          <w:color w:val="auto"/>
          <w:szCs w:val="22"/>
        </w:rPr>
        <w:t>anexos.</w:t>
      </w:r>
    </w:p>
    <w:p w14:paraId="26FA7962" w14:textId="77777777" w:rsidR="00372881" w:rsidRPr="00242809" w:rsidRDefault="00372881" w:rsidP="00F41D38">
      <w:pPr>
        <w:tabs>
          <w:tab w:val="left" w:pos="1342"/>
        </w:tabs>
        <w:spacing w:before="240" w:after="120" w:line="360" w:lineRule="auto"/>
        <w:jc w:val="both"/>
        <w:rPr>
          <w:color w:val="auto"/>
          <w:szCs w:val="22"/>
        </w:rPr>
      </w:pPr>
      <w:r w:rsidRPr="00242809">
        <w:rPr>
          <w:b/>
          <w:color w:val="auto"/>
          <w:szCs w:val="22"/>
        </w:rPr>
        <w:t xml:space="preserve">Parágrafo Quinto – </w:t>
      </w:r>
      <w:r w:rsidRPr="00242809">
        <w:rPr>
          <w:color w:val="auto"/>
          <w:szCs w:val="22"/>
        </w:rPr>
        <w:t>Após a juntada da prova de recebimento definitivo, a Administração incluirá o crédito da CONTRATADA na respectiva fila de pagamento, a fim de garantir o pagamento em obediência à estrita ordem cronológica das datas de exigibilidade dos</w:t>
      </w:r>
      <w:r w:rsidRPr="00242809">
        <w:rPr>
          <w:color w:val="auto"/>
          <w:spacing w:val="-2"/>
          <w:szCs w:val="22"/>
        </w:rPr>
        <w:t xml:space="preserve"> </w:t>
      </w:r>
      <w:r w:rsidRPr="00242809">
        <w:rPr>
          <w:color w:val="auto"/>
          <w:szCs w:val="22"/>
        </w:rPr>
        <w:t>créditos.</w:t>
      </w:r>
    </w:p>
    <w:p w14:paraId="720F65DD" w14:textId="77777777" w:rsidR="00372881" w:rsidRPr="00242809" w:rsidRDefault="00372881" w:rsidP="00F41D38">
      <w:pPr>
        <w:tabs>
          <w:tab w:val="left" w:pos="1344"/>
        </w:tabs>
        <w:spacing w:before="240" w:after="120" w:line="360" w:lineRule="auto"/>
        <w:jc w:val="both"/>
        <w:rPr>
          <w:color w:val="auto"/>
          <w:szCs w:val="22"/>
        </w:rPr>
      </w:pPr>
      <w:r w:rsidRPr="00242809">
        <w:rPr>
          <w:b/>
          <w:color w:val="auto"/>
          <w:szCs w:val="22"/>
        </w:rPr>
        <w:t xml:space="preserve">Parágrafo Sexto – </w:t>
      </w:r>
      <w:r w:rsidRPr="00242809">
        <w:rPr>
          <w:color w:val="auto"/>
          <w:szCs w:val="22"/>
        </w:rPr>
        <w:t>A ordem de pagamento poderá ser alterada por despacho fundamentado da autoridade superior, nas hipóteses</w:t>
      </w:r>
      <w:r w:rsidRPr="00242809">
        <w:rPr>
          <w:color w:val="auto"/>
          <w:spacing w:val="-1"/>
          <w:szCs w:val="22"/>
        </w:rPr>
        <w:t xml:space="preserve"> </w:t>
      </w:r>
      <w:r w:rsidRPr="00242809">
        <w:rPr>
          <w:color w:val="auto"/>
          <w:szCs w:val="22"/>
        </w:rPr>
        <w:t>de:</w:t>
      </w:r>
    </w:p>
    <w:p w14:paraId="53C3B124"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I – Haver suspensão do pagamento do crédito;</w:t>
      </w:r>
    </w:p>
    <w:p w14:paraId="156F949D"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II – Grave perturbação da ordem, situação de emergência ou calamidade</w:t>
      </w:r>
      <w:r w:rsidRPr="00242809">
        <w:rPr>
          <w:color w:val="auto"/>
          <w:spacing w:val="-4"/>
          <w:szCs w:val="22"/>
        </w:rPr>
        <w:t xml:space="preserve"> </w:t>
      </w:r>
      <w:r w:rsidRPr="00242809">
        <w:rPr>
          <w:color w:val="auto"/>
          <w:szCs w:val="22"/>
        </w:rPr>
        <w:t>pública;</w:t>
      </w:r>
    </w:p>
    <w:p w14:paraId="74A4F90A"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III – Haver seguros veiculares e imobiliários;</w:t>
      </w:r>
    </w:p>
    <w:p w14:paraId="77F2E2B3" w14:textId="77777777" w:rsidR="00372881" w:rsidRPr="00242809" w:rsidRDefault="00372881" w:rsidP="00F41D38">
      <w:pPr>
        <w:tabs>
          <w:tab w:val="left" w:pos="2357"/>
        </w:tabs>
        <w:spacing w:before="240" w:after="120" w:line="360" w:lineRule="auto"/>
        <w:jc w:val="both"/>
        <w:rPr>
          <w:color w:val="auto"/>
          <w:szCs w:val="22"/>
        </w:rPr>
      </w:pPr>
      <w:r w:rsidRPr="00242809">
        <w:rPr>
          <w:color w:val="auto"/>
          <w:szCs w:val="22"/>
        </w:rPr>
        <w:t>IV – Evitar fundada ameaça de interrupção dos serviços essenciais da Administração ou para</w:t>
      </w:r>
      <w:r w:rsidRPr="00242809">
        <w:rPr>
          <w:color w:val="auto"/>
          <w:spacing w:val="-2"/>
          <w:szCs w:val="22"/>
        </w:rPr>
        <w:t xml:space="preserve"> </w:t>
      </w:r>
      <w:r w:rsidRPr="00242809">
        <w:rPr>
          <w:color w:val="auto"/>
          <w:szCs w:val="22"/>
        </w:rPr>
        <w:t>restaurá-los;</w:t>
      </w:r>
    </w:p>
    <w:p w14:paraId="3BEFE6C9"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V – Cumprimento de ordem judicial ou decisão de Tribunal de</w:t>
      </w:r>
      <w:r w:rsidRPr="00242809">
        <w:rPr>
          <w:color w:val="auto"/>
          <w:spacing w:val="-4"/>
          <w:szCs w:val="22"/>
        </w:rPr>
        <w:t xml:space="preserve"> </w:t>
      </w:r>
      <w:r w:rsidRPr="00242809">
        <w:rPr>
          <w:color w:val="auto"/>
          <w:szCs w:val="22"/>
        </w:rPr>
        <w:t>Contas;</w:t>
      </w:r>
    </w:p>
    <w:p w14:paraId="7D758D4D" w14:textId="77777777" w:rsidR="00372881" w:rsidRPr="00242809" w:rsidRDefault="00372881" w:rsidP="00F41D38">
      <w:pPr>
        <w:tabs>
          <w:tab w:val="left" w:pos="2225"/>
        </w:tabs>
        <w:spacing w:before="240" w:after="120" w:line="360" w:lineRule="auto"/>
        <w:jc w:val="both"/>
        <w:rPr>
          <w:color w:val="auto"/>
          <w:szCs w:val="22"/>
        </w:rPr>
      </w:pPr>
      <w:r w:rsidRPr="00242809">
        <w:rPr>
          <w:color w:val="auto"/>
          <w:szCs w:val="22"/>
        </w:rPr>
        <w:t>VI – Pagamento de direitos oriundos de contratos em caso de falência, recuperação judicial ou dissolução da empresa</w:t>
      </w:r>
      <w:r w:rsidRPr="00242809">
        <w:rPr>
          <w:color w:val="auto"/>
          <w:spacing w:val="1"/>
          <w:szCs w:val="22"/>
        </w:rPr>
        <w:t xml:space="preserve"> </w:t>
      </w:r>
      <w:r w:rsidRPr="00242809">
        <w:rPr>
          <w:color w:val="auto"/>
          <w:szCs w:val="22"/>
        </w:rPr>
        <w:t>contratada;</w:t>
      </w:r>
    </w:p>
    <w:p w14:paraId="21BAAC79"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VII – Ocorrência de casos fortuitos ou força</w:t>
      </w:r>
      <w:r w:rsidRPr="00242809">
        <w:rPr>
          <w:color w:val="auto"/>
          <w:spacing w:val="-3"/>
          <w:szCs w:val="22"/>
        </w:rPr>
        <w:t xml:space="preserve"> </w:t>
      </w:r>
      <w:r w:rsidRPr="00242809">
        <w:rPr>
          <w:color w:val="auto"/>
          <w:szCs w:val="22"/>
        </w:rPr>
        <w:t>maior;</w:t>
      </w:r>
    </w:p>
    <w:p w14:paraId="11776E35" w14:textId="77777777" w:rsidR="00372881" w:rsidRPr="00242809" w:rsidRDefault="00372881" w:rsidP="00F41D38">
      <w:pPr>
        <w:tabs>
          <w:tab w:val="left" w:pos="2210"/>
        </w:tabs>
        <w:spacing w:before="240" w:after="120" w:line="360" w:lineRule="auto"/>
        <w:jc w:val="both"/>
        <w:rPr>
          <w:color w:val="auto"/>
          <w:szCs w:val="22"/>
        </w:rPr>
      </w:pPr>
      <w:r w:rsidRPr="00242809">
        <w:rPr>
          <w:color w:val="auto"/>
          <w:szCs w:val="22"/>
        </w:rPr>
        <w:t>VIII – Créditos decorrentes de empréstimos e financiamentos</w:t>
      </w:r>
      <w:r w:rsidRPr="00242809">
        <w:rPr>
          <w:color w:val="auto"/>
          <w:spacing w:val="-4"/>
          <w:szCs w:val="22"/>
        </w:rPr>
        <w:t xml:space="preserve"> </w:t>
      </w:r>
      <w:r w:rsidRPr="00242809">
        <w:rPr>
          <w:color w:val="auto"/>
          <w:szCs w:val="22"/>
        </w:rPr>
        <w:t>bancários;</w:t>
      </w:r>
    </w:p>
    <w:p w14:paraId="2DCBAF56" w14:textId="77777777" w:rsidR="00372881" w:rsidRPr="00242809" w:rsidRDefault="00372881" w:rsidP="00F41D38">
      <w:pPr>
        <w:tabs>
          <w:tab w:val="left" w:pos="2249"/>
          <w:tab w:val="left" w:pos="9639"/>
        </w:tabs>
        <w:spacing w:before="240" w:after="120" w:line="360" w:lineRule="auto"/>
        <w:jc w:val="both"/>
        <w:rPr>
          <w:color w:val="auto"/>
          <w:szCs w:val="22"/>
        </w:rPr>
      </w:pPr>
      <w:r w:rsidRPr="00242809">
        <w:rPr>
          <w:color w:val="auto"/>
          <w:szCs w:val="22"/>
        </w:rPr>
        <w:t>IX – Outros motivos de relevante interesse público, devidamente comprovados e motivados.</w:t>
      </w:r>
    </w:p>
    <w:p w14:paraId="7A12460A" w14:textId="77777777" w:rsidR="00372881" w:rsidRPr="00242809" w:rsidRDefault="00372881" w:rsidP="00F41D38">
      <w:pPr>
        <w:tabs>
          <w:tab w:val="left" w:pos="1332"/>
          <w:tab w:val="left" w:pos="9639"/>
        </w:tabs>
        <w:spacing w:before="240" w:after="120" w:line="360" w:lineRule="auto"/>
        <w:jc w:val="both"/>
        <w:rPr>
          <w:color w:val="auto"/>
          <w:szCs w:val="22"/>
        </w:rPr>
      </w:pPr>
      <w:r w:rsidRPr="00242809">
        <w:rPr>
          <w:b/>
          <w:color w:val="auto"/>
          <w:szCs w:val="22"/>
        </w:rPr>
        <w:lastRenderedPageBreak/>
        <w:t xml:space="preserve">Parágrafo Sétimo – </w:t>
      </w:r>
      <w:r w:rsidRPr="00242809">
        <w:rPr>
          <w:color w:val="auto"/>
          <w:szCs w:val="22"/>
        </w:rPr>
        <w:t>O pagamento será suspenso, por meio de decisão motivada dos servidores competentes, em caso de constada irregularidade na documentação da CONTRATADA ou irregularidade durante o processo de</w:t>
      </w:r>
      <w:r w:rsidRPr="00242809">
        <w:rPr>
          <w:color w:val="auto"/>
          <w:spacing w:val="-1"/>
          <w:szCs w:val="22"/>
        </w:rPr>
        <w:t xml:space="preserve"> </w:t>
      </w:r>
      <w:r w:rsidRPr="00242809">
        <w:rPr>
          <w:color w:val="auto"/>
          <w:szCs w:val="22"/>
        </w:rPr>
        <w:t>liquidação.</w:t>
      </w:r>
    </w:p>
    <w:p w14:paraId="2A15D8A2" w14:textId="77777777" w:rsidR="00372881" w:rsidRPr="00242809" w:rsidRDefault="00372881" w:rsidP="00F41D38">
      <w:pPr>
        <w:tabs>
          <w:tab w:val="left" w:pos="1322"/>
        </w:tabs>
        <w:spacing w:before="240" w:after="120" w:line="360" w:lineRule="auto"/>
        <w:jc w:val="both"/>
        <w:rPr>
          <w:color w:val="auto"/>
          <w:szCs w:val="22"/>
        </w:rPr>
      </w:pPr>
      <w:r w:rsidRPr="00242809">
        <w:rPr>
          <w:b/>
          <w:color w:val="auto"/>
          <w:szCs w:val="22"/>
        </w:rPr>
        <w:t xml:space="preserve">Parágrafo Oitavo – </w:t>
      </w:r>
      <w:r w:rsidRPr="00242809">
        <w:rPr>
          <w:color w:val="auto"/>
          <w:szCs w:val="22"/>
        </w:rPr>
        <w:t>O pagamento será feito em depósito em conta corrente informada pela CONTRATADA, em parcelas correspondentes a cada ordem de execução, na forma da legislação</w:t>
      </w:r>
      <w:r w:rsidRPr="00242809">
        <w:rPr>
          <w:color w:val="auto"/>
          <w:spacing w:val="-11"/>
          <w:szCs w:val="22"/>
        </w:rPr>
        <w:t xml:space="preserve"> </w:t>
      </w:r>
      <w:r w:rsidRPr="00242809">
        <w:rPr>
          <w:color w:val="auto"/>
          <w:szCs w:val="22"/>
        </w:rPr>
        <w:t>vigente.</w:t>
      </w:r>
    </w:p>
    <w:p w14:paraId="23248104" w14:textId="77777777" w:rsidR="00372881" w:rsidRPr="00242809" w:rsidRDefault="00372881" w:rsidP="00F41D38">
      <w:pPr>
        <w:tabs>
          <w:tab w:val="left" w:pos="2215"/>
        </w:tabs>
        <w:spacing w:before="240" w:after="120" w:line="360" w:lineRule="auto"/>
        <w:jc w:val="both"/>
        <w:rPr>
          <w:color w:val="auto"/>
          <w:szCs w:val="22"/>
        </w:rPr>
      </w:pPr>
      <w:r w:rsidRPr="00242809">
        <w:rPr>
          <w:b/>
          <w:color w:val="auto"/>
          <w:szCs w:val="22"/>
        </w:rPr>
        <w:t xml:space="preserve">Parágrafo Nono – </w:t>
      </w:r>
      <w:r w:rsidRPr="00242809">
        <w:rPr>
          <w:color w:val="auto"/>
          <w:szCs w:val="22"/>
        </w:rPr>
        <w:t>Os itens relativos ao serviço deverão corresponder, em sua totalidade, aos itens constantes na ordem de execução e na nota de empenho emitida pela Administração, sem qualquer divergência entre</w:t>
      </w:r>
      <w:r w:rsidRPr="00242809">
        <w:rPr>
          <w:color w:val="auto"/>
          <w:spacing w:val="-2"/>
          <w:szCs w:val="22"/>
        </w:rPr>
        <w:t xml:space="preserve"> </w:t>
      </w:r>
      <w:r w:rsidRPr="00242809">
        <w:rPr>
          <w:color w:val="auto"/>
          <w:szCs w:val="22"/>
        </w:rPr>
        <w:t>estes.</w:t>
      </w:r>
    </w:p>
    <w:p w14:paraId="4A7638D7" w14:textId="77777777" w:rsidR="00372881" w:rsidRPr="00242809" w:rsidRDefault="00372881" w:rsidP="00F41D38">
      <w:pPr>
        <w:tabs>
          <w:tab w:val="left" w:pos="2237"/>
        </w:tabs>
        <w:spacing w:before="240" w:after="120" w:line="360" w:lineRule="auto"/>
        <w:jc w:val="both"/>
        <w:rPr>
          <w:color w:val="auto"/>
          <w:szCs w:val="22"/>
        </w:rPr>
      </w:pPr>
      <w:r w:rsidRPr="00242809">
        <w:rPr>
          <w:b/>
          <w:color w:val="auto"/>
          <w:szCs w:val="22"/>
        </w:rPr>
        <w:t xml:space="preserve">Parágrafo Décimo – </w:t>
      </w:r>
      <w:r w:rsidRPr="00242809">
        <w:rPr>
          <w:color w:val="auto"/>
          <w:szCs w:val="22"/>
        </w:rPr>
        <w:t>É vedada a antecipação do pagamento sem a correspondente contraprestação do serviço em sua</w:t>
      </w:r>
      <w:r w:rsidRPr="00242809">
        <w:rPr>
          <w:color w:val="auto"/>
          <w:spacing w:val="-2"/>
          <w:szCs w:val="22"/>
        </w:rPr>
        <w:t xml:space="preserve"> </w:t>
      </w:r>
      <w:r w:rsidRPr="00242809">
        <w:rPr>
          <w:color w:val="auto"/>
          <w:szCs w:val="22"/>
        </w:rPr>
        <w:t>totalidade.</w:t>
      </w:r>
    </w:p>
    <w:p w14:paraId="346F6766" w14:textId="77777777" w:rsidR="00372881" w:rsidRPr="00242809" w:rsidRDefault="00372881" w:rsidP="00F41D38">
      <w:pPr>
        <w:tabs>
          <w:tab w:val="left" w:pos="1327"/>
        </w:tabs>
        <w:spacing w:before="240" w:after="120" w:line="360" w:lineRule="auto"/>
        <w:jc w:val="both"/>
        <w:rPr>
          <w:color w:val="auto"/>
          <w:szCs w:val="22"/>
        </w:rPr>
      </w:pPr>
      <w:r w:rsidRPr="00242809">
        <w:rPr>
          <w:b/>
          <w:color w:val="auto"/>
          <w:szCs w:val="22"/>
        </w:rPr>
        <w:t xml:space="preserve">Parágrafo Décimo Primeiro – </w:t>
      </w:r>
      <w:r w:rsidRPr="00242809">
        <w:rPr>
          <w:color w:val="auto"/>
          <w:szCs w:val="22"/>
        </w:rPr>
        <w:t>Os pagamentos eventualmente realizados com atraso, desde que não decorram de ato ou fato atribuível à CONTRATADA, sofrerão a incidência de atualização financeira pelo IPC-A e juros moratórios de 0,5% ao</w:t>
      </w:r>
      <w:r w:rsidRPr="00242809">
        <w:rPr>
          <w:color w:val="auto"/>
          <w:spacing w:val="-3"/>
          <w:szCs w:val="22"/>
        </w:rPr>
        <w:t xml:space="preserve"> </w:t>
      </w:r>
      <w:r w:rsidRPr="00242809">
        <w:rPr>
          <w:color w:val="auto"/>
          <w:szCs w:val="22"/>
        </w:rPr>
        <w:t>mês.</w:t>
      </w:r>
    </w:p>
    <w:p w14:paraId="30DE7EFC" w14:textId="77777777" w:rsidR="00372881" w:rsidRPr="00242809" w:rsidRDefault="00372881" w:rsidP="00F41D38">
      <w:pPr>
        <w:tabs>
          <w:tab w:val="left" w:pos="1327"/>
          <w:tab w:val="left" w:pos="9781"/>
        </w:tabs>
        <w:spacing w:before="240" w:after="120" w:line="360" w:lineRule="auto"/>
        <w:jc w:val="both"/>
        <w:rPr>
          <w:color w:val="auto"/>
          <w:szCs w:val="22"/>
        </w:rPr>
      </w:pPr>
      <w:r w:rsidRPr="00242809">
        <w:rPr>
          <w:b/>
          <w:color w:val="auto"/>
          <w:szCs w:val="22"/>
        </w:rPr>
        <w:t xml:space="preserve">Parágrafo Décimo Segundo – </w:t>
      </w:r>
      <w:r w:rsidRPr="00242809">
        <w:rPr>
          <w:color w:val="auto"/>
          <w:szCs w:val="22"/>
        </w:rPr>
        <w:t>A compensação financeira será calculada mediante a aplicação da seguinte fórmula:</w:t>
      </w:r>
      <w:r w:rsidRPr="00242809">
        <w:rPr>
          <w:color w:val="auto"/>
          <w:spacing w:val="33"/>
          <w:szCs w:val="22"/>
        </w:rPr>
        <w:t xml:space="preserve"> </w:t>
      </w:r>
      <w:r w:rsidRPr="00242809">
        <w:rPr>
          <w:color w:val="auto"/>
          <w:szCs w:val="22"/>
        </w:rPr>
        <w:t>EM= N x V x I, onde EM é o encargo moratório devido, N é o número de dias atrasados do pagamento, V é o valor que deveria ser pago, e I é o índice de compensação, com valor de 0,00016438.</w:t>
      </w:r>
    </w:p>
    <w:p w14:paraId="62BA5599" w14:textId="77777777" w:rsidR="00372881" w:rsidRPr="00242809" w:rsidRDefault="00372881" w:rsidP="00F41D38">
      <w:pPr>
        <w:tabs>
          <w:tab w:val="left" w:pos="1445"/>
        </w:tabs>
        <w:spacing w:before="240" w:after="120" w:line="360" w:lineRule="auto"/>
        <w:jc w:val="both"/>
        <w:rPr>
          <w:color w:val="auto"/>
          <w:szCs w:val="22"/>
        </w:rPr>
      </w:pPr>
      <w:r w:rsidRPr="00242809">
        <w:rPr>
          <w:b/>
          <w:color w:val="auto"/>
          <w:szCs w:val="22"/>
        </w:rPr>
        <w:t xml:space="preserve">Parágrafo Décimo Terceiro – </w:t>
      </w:r>
      <w:r w:rsidRPr="00242809">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w:t>
      </w:r>
      <w:r w:rsidRPr="00242809">
        <w:rPr>
          <w:color w:val="auto"/>
          <w:spacing w:val="-3"/>
          <w:szCs w:val="22"/>
        </w:rPr>
        <w:t xml:space="preserve"> </w:t>
      </w:r>
      <w:r w:rsidRPr="00242809">
        <w:rPr>
          <w:color w:val="auto"/>
          <w:szCs w:val="22"/>
        </w:rPr>
        <w:t>CONTRATADA.</w:t>
      </w:r>
    </w:p>
    <w:p w14:paraId="2172B66F" w14:textId="77777777" w:rsidR="00F41D38" w:rsidRPr="00242809" w:rsidRDefault="00372881" w:rsidP="00F41D38">
      <w:pPr>
        <w:tabs>
          <w:tab w:val="left" w:pos="1529"/>
          <w:tab w:val="left" w:pos="9639"/>
        </w:tabs>
        <w:spacing w:before="240" w:after="120" w:line="360" w:lineRule="auto"/>
        <w:jc w:val="both"/>
        <w:rPr>
          <w:color w:val="auto"/>
          <w:szCs w:val="22"/>
        </w:rPr>
      </w:pPr>
      <w:r w:rsidRPr="00242809">
        <w:rPr>
          <w:b/>
          <w:color w:val="auto"/>
          <w:szCs w:val="22"/>
        </w:rPr>
        <w:t xml:space="preserve">Parágrafo Décimo Quarto – </w:t>
      </w:r>
      <w:r w:rsidRPr="00242809">
        <w:rPr>
          <w:color w:val="auto"/>
          <w:szCs w:val="22"/>
        </w:rPr>
        <w:t>É vedado à CONTRATADA a cessão de crédito para instituições financeiras decorrentes dos pagamentos futuros dispostos no instrumento convocatório e seus anexos, ressalvada a hipótese do art. 46 da Lei Complementar nº</w:t>
      </w:r>
      <w:r w:rsidRPr="00242809">
        <w:rPr>
          <w:color w:val="auto"/>
          <w:spacing w:val="-2"/>
          <w:szCs w:val="22"/>
        </w:rPr>
        <w:t xml:space="preserve"> </w:t>
      </w:r>
      <w:r w:rsidR="00242809">
        <w:rPr>
          <w:color w:val="auto"/>
          <w:szCs w:val="22"/>
        </w:rPr>
        <w:t>123/06.</w:t>
      </w:r>
    </w:p>
    <w:p w14:paraId="48CD90B9"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w:t>
      </w:r>
      <w:r w:rsidR="00EF767F" w:rsidRPr="00242809">
        <w:rPr>
          <w:b/>
          <w:bCs/>
          <w:color w:val="auto"/>
          <w:szCs w:val="22"/>
        </w:rPr>
        <w:t>QUINTA</w:t>
      </w:r>
      <w:r w:rsidRPr="00242809">
        <w:rPr>
          <w:b/>
          <w:bCs/>
          <w:color w:val="auto"/>
          <w:szCs w:val="22"/>
        </w:rPr>
        <w:t xml:space="preserve"> – RECURSO FINANCEIRO (ART. 55, V)</w:t>
      </w:r>
    </w:p>
    <w:p w14:paraId="1135DF3A" w14:textId="77777777" w:rsidR="00242809" w:rsidRDefault="00DB7A0B" w:rsidP="00F41D38">
      <w:pPr>
        <w:pStyle w:val="Corpodetexto"/>
        <w:spacing w:before="240" w:line="360" w:lineRule="auto"/>
        <w:rPr>
          <w:color w:val="auto"/>
          <w:szCs w:val="22"/>
        </w:rPr>
      </w:pPr>
      <w:r w:rsidRPr="00242809">
        <w:rPr>
          <w:color w:val="auto"/>
          <w:szCs w:val="22"/>
        </w:rPr>
        <w:lastRenderedPageBreak/>
        <w:t>As despesas decorrentes do presente Contrato serão efetuadas com a</w:t>
      </w:r>
      <w:r w:rsidR="00372881" w:rsidRPr="00242809">
        <w:rPr>
          <w:color w:val="auto"/>
          <w:szCs w:val="22"/>
        </w:rPr>
        <w:t>s</w:t>
      </w:r>
      <w:r w:rsidRPr="00242809">
        <w:rPr>
          <w:color w:val="auto"/>
          <w:szCs w:val="22"/>
        </w:rPr>
        <w:t xml:space="preserve"> seguinte</w:t>
      </w:r>
      <w:r w:rsidR="00372881" w:rsidRPr="00242809">
        <w:rPr>
          <w:color w:val="auto"/>
          <w:szCs w:val="22"/>
        </w:rPr>
        <w:t>s dotações</w:t>
      </w:r>
      <w:r w:rsidRPr="00242809">
        <w:rPr>
          <w:color w:val="auto"/>
          <w:szCs w:val="22"/>
        </w:rPr>
        <w:t xml:space="preserve"> orçamentária</w:t>
      </w:r>
      <w:r w:rsidR="00372881" w:rsidRPr="00242809">
        <w:rPr>
          <w:color w:val="auto"/>
          <w:szCs w:val="22"/>
        </w:rPr>
        <w:t>s</w:t>
      </w:r>
      <w:r w:rsidRPr="00242809">
        <w:rPr>
          <w:color w:val="auto"/>
          <w:szCs w:val="22"/>
        </w:rPr>
        <w:t xml:space="preserve">: </w:t>
      </w:r>
    </w:p>
    <w:p w14:paraId="06259E26" w14:textId="77777777" w:rsidR="005D2FEC" w:rsidRDefault="005D2FEC" w:rsidP="00F41D38">
      <w:pPr>
        <w:pStyle w:val="Corpodetexto"/>
        <w:spacing w:before="240" w:line="360" w:lineRule="auto"/>
        <w:rPr>
          <w:color w:val="auto"/>
          <w:szCs w:val="22"/>
        </w:rPr>
      </w:pP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1454"/>
        <w:gridCol w:w="1546"/>
        <w:gridCol w:w="3770"/>
      </w:tblGrid>
      <w:tr w:rsidR="00372881" w:rsidRPr="00242809" w14:paraId="50C4A2E3" w14:textId="77777777" w:rsidTr="001B135E">
        <w:trPr>
          <w:trHeight w:val="283"/>
        </w:trPr>
        <w:tc>
          <w:tcPr>
            <w:tcW w:w="2623" w:type="dxa"/>
            <w:shd w:val="clear" w:color="auto" w:fill="auto"/>
            <w:vAlign w:val="center"/>
          </w:tcPr>
          <w:p w14:paraId="5AC17BA0"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PROG. DE TRABALHO</w:t>
            </w:r>
          </w:p>
        </w:tc>
        <w:tc>
          <w:tcPr>
            <w:tcW w:w="1454" w:type="dxa"/>
            <w:shd w:val="clear" w:color="auto" w:fill="auto"/>
            <w:vAlign w:val="center"/>
          </w:tcPr>
          <w:p w14:paraId="4BB094DF"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NAT. DESPESA</w:t>
            </w:r>
          </w:p>
        </w:tc>
        <w:tc>
          <w:tcPr>
            <w:tcW w:w="1546" w:type="dxa"/>
            <w:vAlign w:val="center"/>
          </w:tcPr>
          <w:p w14:paraId="504C107E"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NAT. DESPESA</w:t>
            </w:r>
          </w:p>
        </w:tc>
        <w:tc>
          <w:tcPr>
            <w:tcW w:w="3770" w:type="dxa"/>
            <w:tcBorders>
              <w:top w:val="single" w:sz="4" w:space="0" w:color="auto"/>
              <w:left w:val="single" w:sz="4" w:space="0" w:color="auto"/>
            </w:tcBorders>
            <w:vAlign w:val="center"/>
          </w:tcPr>
          <w:p w14:paraId="112197AE"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SECRETARIA</w:t>
            </w:r>
          </w:p>
        </w:tc>
      </w:tr>
      <w:tr w:rsidR="00372881" w:rsidRPr="00242809" w14:paraId="07A636C3" w14:textId="77777777" w:rsidTr="001B135E">
        <w:trPr>
          <w:trHeight w:val="434"/>
        </w:trPr>
        <w:tc>
          <w:tcPr>
            <w:tcW w:w="2623" w:type="dxa"/>
            <w:shd w:val="clear" w:color="auto" w:fill="auto"/>
            <w:vAlign w:val="center"/>
          </w:tcPr>
          <w:p w14:paraId="2D516EAA" w14:textId="77777777" w:rsidR="00372881" w:rsidRPr="00242809" w:rsidRDefault="00372881" w:rsidP="00F41D38">
            <w:pPr>
              <w:spacing w:before="240"/>
              <w:jc w:val="center"/>
              <w:rPr>
                <w:szCs w:val="22"/>
              </w:rPr>
            </w:pPr>
            <w:r w:rsidRPr="00242809">
              <w:rPr>
                <w:szCs w:val="22"/>
              </w:rPr>
              <w:t>3100.1236100522.060</w:t>
            </w:r>
          </w:p>
        </w:tc>
        <w:tc>
          <w:tcPr>
            <w:tcW w:w="1454" w:type="dxa"/>
            <w:shd w:val="clear" w:color="auto" w:fill="auto"/>
            <w:vAlign w:val="center"/>
          </w:tcPr>
          <w:p w14:paraId="280F331F" w14:textId="77777777" w:rsidR="00372881" w:rsidRPr="00242809" w:rsidRDefault="00372881" w:rsidP="00F41D38">
            <w:pPr>
              <w:spacing w:before="240"/>
              <w:jc w:val="center"/>
              <w:rPr>
                <w:szCs w:val="22"/>
              </w:rPr>
            </w:pPr>
            <w:r w:rsidRPr="00242809">
              <w:rPr>
                <w:szCs w:val="22"/>
              </w:rPr>
              <w:t>3390.39.00</w:t>
            </w:r>
          </w:p>
        </w:tc>
        <w:tc>
          <w:tcPr>
            <w:tcW w:w="1546" w:type="dxa"/>
            <w:vAlign w:val="center"/>
          </w:tcPr>
          <w:p w14:paraId="6A28EB0D" w14:textId="77777777" w:rsidR="00372881" w:rsidRPr="00242809" w:rsidRDefault="00372881" w:rsidP="00F41D38">
            <w:pPr>
              <w:spacing w:before="240"/>
              <w:jc w:val="center"/>
              <w:rPr>
                <w:szCs w:val="22"/>
              </w:rPr>
            </w:pPr>
            <w:r w:rsidRPr="00242809">
              <w:rPr>
                <w:szCs w:val="22"/>
              </w:rPr>
              <w:t>3390.30.00</w:t>
            </w:r>
          </w:p>
        </w:tc>
        <w:tc>
          <w:tcPr>
            <w:tcW w:w="3770" w:type="dxa"/>
            <w:tcBorders>
              <w:left w:val="single" w:sz="4" w:space="0" w:color="auto"/>
            </w:tcBorders>
            <w:vAlign w:val="center"/>
          </w:tcPr>
          <w:p w14:paraId="3ECE33CE" w14:textId="77777777" w:rsidR="00372881" w:rsidRPr="00242809" w:rsidRDefault="00372881" w:rsidP="00F41D38">
            <w:pPr>
              <w:spacing w:before="240"/>
              <w:jc w:val="center"/>
              <w:rPr>
                <w:szCs w:val="22"/>
              </w:rPr>
            </w:pPr>
            <w:r w:rsidRPr="00242809">
              <w:rPr>
                <w:szCs w:val="22"/>
              </w:rPr>
              <w:t>Secretaria Municipal de Educação</w:t>
            </w:r>
          </w:p>
        </w:tc>
      </w:tr>
    </w:tbl>
    <w:p w14:paraId="54AFA6EF" w14:textId="77777777" w:rsidR="00F41D38" w:rsidRDefault="00DB7A0B" w:rsidP="00F41D38">
      <w:pPr>
        <w:pStyle w:val="Corpodetexto"/>
        <w:spacing w:before="240" w:line="360" w:lineRule="auto"/>
        <w:rPr>
          <w:b/>
          <w:bCs/>
          <w:color w:val="auto"/>
          <w:szCs w:val="22"/>
        </w:rPr>
      </w:pPr>
      <w:r w:rsidRPr="00242809">
        <w:rPr>
          <w:b/>
          <w:bCs/>
          <w:color w:val="auto"/>
          <w:szCs w:val="22"/>
        </w:rPr>
        <w:t xml:space="preserve">CLÁUSULA </w:t>
      </w:r>
      <w:r w:rsidR="00EF767F" w:rsidRPr="00242809">
        <w:rPr>
          <w:b/>
          <w:bCs/>
          <w:color w:val="auto"/>
          <w:szCs w:val="22"/>
        </w:rPr>
        <w:t>SEXTA</w:t>
      </w:r>
      <w:r w:rsidRPr="00242809">
        <w:rPr>
          <w:b/>
          <w:bCs/>
          <w:color w:val="auto"/>
          <w:szCs w:val="22"/>
        </w:rPr>
        <w:t xml:space="preserve"> – </w:t>
      </w:r>
      <w:r w:rsidR="003230A1" w:rsidRPr="00242809">
        <w:rPr>
          <w:b/>
          <w:bCs/>
          <w:color w:val="auto"/>
          <w:szCs w:val="22"/>
        </w:rPr>
        <w:t>REVISÃO DOS PREÇOS</w:t>
      </w:r>
    </w:p>
    <w:p w14:paraId="71A3F789" w14:textId="77777777" w:rsidR="00062591" w:rsidRPr="00F41D38" w:rsidRDefault="00062591" w:rsidP="00F41D38">
      <w:pPr>
        <w:pStyle w:val="Corpodetexto"/>
        <w:spacing w:before="240" w:line="360" w:lineRule="auto"/>
        <w:rPr>
          <w:b/>
          <w:bCs/>
          <w:color w:val="auto"/>
          <w:szCs w:val="22"/>
        </w:rPr>
      </w:pPr>
      <w:r w:rsidRPr="00242809">
        <w:rPr>
          <w:szCs w:val="22"/>
        </w:rPr>
        <w:t>A Contratante realizará pesquisa de mercado periodicamente, em intervalos não superiores a 180 (cento e oitenta) dias, a fim de verificar a vantajosidade dos preços registrados na ata de registro de preços.</w:t>
      </w:r>
    </w:p>
    <w:p w14:paraId="3A5C455F"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Primeiro – </w:t>
      </w:r>
      <w:r w:rsidRPr="00242809">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00DE1812"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Segundo – </w:t>
      </w:r>
      <w:r w:rsidRPr="00242809">
        <w:rPr>
          <w:szCs w:val="22"/>
        </w:rPr>
        <w:t>Quando o preço registrado tornar-se superior ao preço praticado no mercado por motivo superveniente, a Contratante convocará a adjudicatária para negociar a redução dos preços aos valores praticados pelo mercado.</w:t>
      </w:r>
    </w:p>
    <w:p w14:paraId="634E13BF"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Terceiro – </w:t>
      </w:r>
      <w:r w:rsidRPr="00242809">
        <w:rPr>
          <w:szCs w:val="22"/>
        </w:rPr>
        <w:t>Os fornecedores que não aceitarem reduzir seus preços aos valores praticados pelo mercado serão liberados do compromisso assumido, sem aplicação de penalidade.</w:t>
      </w:r>
    </w:p>
    <w:p w14:paraId="455882D8"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Quarto – </w:t>
      </w:r>
      <w:r w:rsidRPr="00242809">
        <w:rPr>
          <w:szCs w:val="22"/>
        </w:rPr>
        <w:t>A ordem de classificação dos fornecedores que aceitarem reduzir seus preços aos valores de mercado observará a classificação original.</w:t>
      </w:r>
    </w:p>
    <w:p w14:paraId="6FA07274"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Quinto – </w:t>
      </w:r>
      <w:r w:rsidRPr="00242809">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14:paraId="7953D21C" w14:textId="77777777" w:rsidR="00062591" w:rsidRPr="00242809" w:rsidRDefault="00062591" w:rsidP="00F41D38">
      <w:pPr>
        <w:tabs>
          <w:tab w:val="left" w:pos="1410"/>
        </w:tabs>
        <w:spacing w:before="240" w:after="200" w:line="360" w:lineRule="auto"/>
        <w:jc w:val="both"/>
        <w:rPr>
          <w:szCs w:val="22"/>
        </w:rPr>
      </w:pPr>
      <w:r w:rsidRPr="00242809">
        <w:rPr>
          <w:b/>
          <w:szCs w:val="22"/>
        </w:rPr>
        <w:lastRenderedPageBreak/>
        <w:t xml:space="preserve">Parágrafo Sexto – </w:t>
      </w:r>
      <w:r w:rsidRPr="00242809">
        <w:rPr>
          <w:szCs w:val="22"/>
        </w:rPr>
        <w:t>Os licitantes remanescentes serão convocados para fornecer os bens pelo preço registrado, observada a classificação original.</w:t>
      </w:r>
    </w:p>
    <w:p w14:paraId="1FB073AF" w14:textId="77777777" w:rsidR="00062591" w:rsidRPr="00242809" w:rsidRDefault="00062591" w:rsidP="00F41D38">
      <w:pPr>
        <w:tabs>
          <w:tab w:val="left" w:pos="1410"/>
        </w:tabs>
        <w:spacing w:before="240" w:after="200" w:line="360" w:lineRule="auto"/>
        <w:jc w:val="both"/>
        <w:rPr>
          <w:szCs w:val="22"/>
        </w:rPr>
      </w:pPr>
      <w:r w:rsidRPr="00242809">
        <w:rPr>
          <w:b/>
          <w:szCs w:val="22"/>
        </w:rPr>
        <w:t xml:space="preserve">Parágrafo Sétimo – </w:t>
      </w:r>
      <w:r w:rsidRPr="00242809">
        <w:rPr>
          <w:szCs w:val="22"/>
        </w:rPr>
        <w:t>Não será aplicada penalidade ao licitante convocado na forma deste item que não aceitar a proposta da Administração.</w:t>
      </w:r>
    </w:p>
    <w:p w14:paraId="4F52CF9F" w14:textId="77777777" w:rsidR="003230A1" w:rsidRPr="00242809" w:rsidRDefault="00062591" w:rsidP="00F41D38">
      <w:pPr>
        <w:tabs>
          <w:tab w:val="left" w:pos="1410"/>
        </w:tabs>
        <w:spacing w:before="240" w:after="200" w:line="360" w:lineRule="auto"/>
        <w:jc w:val="both"/>
        <w:rPr>
          <w:szCs w:val="22"/>
        </w:rPr>
      </w:pPr>
      <w:r w:rsidRPr="00242809">
        <w:rPr>
          <w:b/>
          <w:szCs w:val="22"/>
        </w:rPr>
        <w:t xml:space="preserve">Parágrafo Oitavo – </w:t>
      </w:r>
      <w:r w:rsidRPr="00242809">
        <w:rPr>
          <w:szCs w:val="22"/>
        </w:rPr>
        <w:t>Não havendo êxito nas negociações, a Administração deverá proceder à revogação da ata de registro de preços, adotando as medidas cabíveis para obtenção</w:t>
      </w:r>
      <w:r w:rsidR="00E02AB1" w:rsidRPr="00242809">
        <w:rPr>
          <w:szCs w:val="22"/>
        </w:rPr>
        <w:t xml:space="preserve"> da contratação mais vantajosa.</w:t>
      </w:r>
    </w:p>
    <w:p w14:paraId="36F3F8CE" w14:textId="77777777" w:rsidR="00053226" w:rsidRPr="00242809" w:rsidRDefault="00DB7A0B" w:rsidP="00F41D38">
      <w:pPr>
        <w:pStyle w:val="Corpodetexto"/>
        <w:spacing w:before="240" w:line="360" w:lineRule="auto"/>
        <w:rPr>
          <w:color w:val="auto"/>
          <w:szCs w:val="22"/>
        </w:rPr>
      </w:pPr>
      <w:r w:rsidRPr="00242809">
        <w:rPr>
          <w:b/>
          <w:bCs/>
          <w:color w:val="auto"/>
          <w:szCs w:val="22"/>
        </w:rPr>
        <w:t xml:space="preserve">CLÁUSULA </w:t>
      </w:r>
      <w:r w:rsidR="00401782" w:rsidRPr="00242809">
        <w:rPr>
          <w:b/>
          <w:bCs/>
          <w:color w:val="auto"/>
          <w:szCs w:val="22"/>
        </w:rPr>
        <w:t>SÉTIMA</w:t>
      </w:r>
      <w:r w:rsidRPr="00242809">
        <w:rPr>
          <w:b/>
          <w:bCs/>
          <w:color w:val="auto"/>
          <w:szCs w:val="22"/>
        </w:rPr>
        <w:t xml:space="preserve"> – DA</w:t>
      </w:r>
      <w:r w:rsidR="00897BA8" w:rsidRPr="00242809">
        <w:rPr>
          <w:b/>
          <w:bCs/>
          <w:color w:val="auto"/>
          <w:szCs w:val="22"/>
        </w:rPr>
        <w:t xml:space="preserve"> GESTÃO E</w:t>
      </w:r>
      <w:r w:rsidRPr="00242809">
        <w:rPr>
          <w:b/>
          <w:bCs/>
          <w:color w:val="auto"/>
          <w:szCs w:val="22"/>
        </w:rPr>
        <w:t xml:space="preserve"> FISCALIZAÇÃO DO CONTRATO</w:t>
      </w:r>
      <w:r w:rsidR="00832BDA" w:rsidRPr="00242809">
        <w:rPr>
          <w:b/>
          <w:bCs/>
          <w:color w:val="auto"/>
          <w:szCs w:val="22"/>
        </w:rPr>
        <w:t xml:space="preserve"> (ART. 67)</w:t>
      </w:r>
    </w:p>
    <w:p w14:paraId="49FC5E9C" w14:textId="016E6A08" w:rsidR="001B135E" w:rsidRPr="00CD2DD8" w:rsidRDefault="006D73FC" w:rsidP="00CD2DD8">
      <w:pPr>
        <w:spacing w:before="240" w:after="200" w:line="360" w:lineRule="auto"/>
        <w:jc w:val="both"/>
        <w:rPr>
          <w:rFonts w:eastAsia="Calibri"/>
          <w:szCs w:val="22"/>
          <w:lang w:eastAsia="en-US"/>
        </w:rPr>
      </w:pPr>
      <w:r w:rsidRPr="00242809">
        <w:rPr>
          <w:rFonts w:eastAsia="Calibri"/>
          <w:szCs w:val="22"/>
          <w:lang w:eastAsia="en-US"/>
        </w:rPr>
        <w:t>Serão Gestores da Ata de Registro de Preços, as secretarias a seguir, conforme suas cotas partes:</w:t>
      </w:r>
    </w:p>
    <w:p w14:paraId="71C66681" w14:textId="77777777" w:rsidR="001B135E" w:rsidRPr="00242809" w:rsidRDefault="001B135E" w:rsidP="00F41D38">
      <w:pPr>
        <w:spacing w:before="240" w:after="120" w:line="360" w:lineRule="auto"/>
        <w:jc w:val="both"/>
        <w:rPr>
          <w:rFonts w:eastAsia="Calibri"/>
          <w:b/>
          <w:i/>
          <w:szCs w:val="22"/>
        </w:rPr>
      </w:pPr>
      <w:r w:rsidRPr="00242809">
        <w:rPr>
          <w:rFonts w:eastAsia="Calibri"/>
          <w:szCs w:val="22"/>
        </w:rPr>
        <w:t xml:space="preserve">- </w:t>
      </w:r>
      <w:r w:rsidRPr="00242809">
        <w:rPr>
          <w:rFonts w:eastAsia="Calibri"/>
          <w:szCs w:val="22"/>
          <w:u w:val="single"/>
        </w:rPr>
        <w:t>Secretaria Municipal de Educação</w:t>
      </w:r>
      <w:r w:rsidRPr="00242809">
        <w:rPr>
          <w:rFonts w:eastAsia="Calibri"/>
          <w:szCs w:val="22"/>
        </w:rPr>
        <w:t xml:space="preserve">, representada pelo Secretário </w:t>
      </w:r>
      <w:r w:rsidRPr="00242809">
        <w:rPr>
          <w:rFonts w:eastAsia="Calibri"/>
          <w:b/>
          <w:szCs w:val="22"/>
        </w:rPr>
        <w:t>Jonas Edinaldo Silva</w:t>
      </w:r>
      <w:r w:rsidRPr="00242809">
        <w:rPr>
          <w:rFonts w:eastAsia="Calibri"/>
          <w:szCs w:val="22"/>
        </w:rPr>
        <w:t>–– Matrícula nº 10/0958 – SME, CPF nº 955.884.267-00, referente à sua cota parte;</w:t>
      </w:r>
    </w:p>
    <w:p w14:paraId="293114D1" w14:textId="77777777" w:rsidR="001B135E" w:rsidRPr="00242809" w:rsidRDefault="001B135E" w:rsidP="00F41D38">
      <w:pPr>
        <w:tabs>
          <w:tab w:val="left" w:pos="1322"/>
        </w:tabs>
        <w:spacing w:before="240" w:after="120" w:line="360" w:lineRule="auto"/>
        <w:jc w:val="both"/>
        <w:rPr>
          <w:szCs w:val="22"/>
        </w:rPr>
      </w:pPr>
      <w:r w:rsidRPr="00242809">
        <w:rPr>
          <w:b/>
          <w:szCs w:val="22"/>
        </w:rPr>
        <w:t xml:space="preserve">Parágrafo Primeiro – </w:t>
      </w:r>
      <w:r w:rsidRPr="00242809">
        <w:rPr>
          <w:szCs w:val="22"/>
        </w:rPr>
        <w:t>Compete ao órgão responsável pelo gerenciamento da ata de registro de</w:t>
      </w:r>
      <w:r w:rsidRPr="00242809">
        <w:rPr>
          <w:spacing w:val="-5"/>
          <w:szCs w:val="22"/>
        </w:rPr>
        <w:t xml:space="preserve"> </w:t>
      </w:r>
      <w:r w:rsidRPr="00242809">
        <w:rPr>
          <w:szCs w:val="22"/>
        </w:rPr>
        <w:t>preços:</w:t>
      </w:r>
    </w:p>
    <w:p w14:paraId="5AF84EF2" w14:textId="77777777" w:rsidR="001B135E" w:rsidRPr="00242809" w:rsidRDefault="001B135E" w:rsidP="00F41D38">
      <w:pPr>
        <w:tabs>
          <w:tab w:val="left" w:pos="1322"/>
        </w:tabs>
        <w:spacing w:before="240" w:after="120" w:line="360" w:lineRule="auto"/>
        <w:jc w:val="both"/>
        <w:rPr>
          <w:szCs w:val="22"/>
        </w:rPr>
      </w:pPr>
      <w:r w:rsidRPr="00242809">
        <w:rPr>
          <w:szCs w:val="22"/>
        </w:rPr>
        <w:t>I – Verificar, antes de emitir a ordem de execução, se há saldo orçamentário disponível para a</w:t>
      </w:r>
      <w:r w:rsidRPr="00242809">
        <w:rPr>
          <w:spacing w:val="-2"/>
          <w:szCs w:val="22"/>
        </w:rPr>
        <w:t xml:space="preserve"> </w:t>
      </w:r>
      <w:r w:rsidRPr="00242809">
        <w:rPr>
          <w:szCs w:val="22"/>
        </w:rPr>
        <w:t>execução;</w:t>
      </w:r>
    </w:p>
    <w:p w14:paraId="02F99387" w14:textId="77777777" w:rsidR="001B135E" w:rsidRPr="00242809" w:rsidRDefault="001B135E" w:rsidP="00F41D38">
      <w:pPr>
        <w:tabs>
          <w:tab w:val="left" w:pos="709"/>
        </w:tabs>
        <w:spacing w:before="240" w:after="120" w:line="360" w:lineRule="auto"/>
        <w:jc w:val="both"/>
        <w:rPr>
          <w:szCs w:val="22"/>
        </w:rPr>
      </w:pPr>
      <w:r w:rsidRPr="00242809">
        <w:rPr>
          <w:szCs w:val="22"/>
        </w:rPr>
        <w:t>I – Emitir a ordem de execução, nos moldes do instrumento convocatório e seus anexos;</w:t>
      </w:r>
    </w:p>
    <w:p w14:paraId="3B9D4DF4" w14:textId="77777777" w:rsidR="001B135E" w:rsidRPr="00242809" w:rsidRDefault="001B135E" w:rsidP="00F41D38">
      <w:pPr>
        <w:tabs>
          <w:tab w:val="left" w:pos="2258"/>
        </w:tabs>
        <w:spacing w:before="240" w:after="120" w:line="360" w:lineRule="auto"/>
        <w:jc w:val="both"/>
        <w:rPr>
          <w:szCs w:val="22"/>
        </w:rPr>
      </w:pPr>
      <w:r w:rsidRPr="00242809">
        <w:rPr>
          <w:szCs w:val="22"/>
        </w:rPr>
        <w:t>III – Solicitar à fiscalização que inicie os procedimentos de acompanhamento e fiscalização;</w:t>
      </w:r>
    </w:p>
    <w:p w14:paraId="1CC44E0E" w14:textId="77777777" w:rsidR="001B135E" w:rsidRPr="00242809" w:rsidRDefault="001B135E" w:rsidP="00F41D38">
      <w:pPr>
        <w:tabs>
          <w:tab w:val="left" w:pos="2242"/>
        </w:tabs>
        <w:spacing w:before="240" w:after="120" w:line="360" w:lineRule="auto"/>
        <w:jc w:val="both"/>
        <w:rPr>
          <w:szCs w:val="22"/>
        </w:rPr>
      </w:pPr>
      <w:r w:rsidRPr="00242809">
        <w:rPr>
          <w:szCs w:val="22"/>
        </w:rPr>
        <w:t>IV – Encaminhar comunicações à CONTRATADA ou fornecer meios para que a fiscalização se comunique com a</w:t>
      </w:r>
      <w:r w:rsidRPr="00242809">
        <w:rPr>
          <w:spacing w:val="-1"/>
          <w:szCs w:val="22"/>
        </w:rPr>
        <w:t xml:space="preserve"> </w:t>
      </w:r>
      <w:r w:rsidRPr="00242809">
        <w:rPr>
          <w:szCs w:val="22"/>
        </w:rPr>
        <w:t>CONTRATADA;</w:t>
      </w:r>
    </w:p>
    <w:p w14:paraId="31F33359" w14:textId="77777777" w:rsidR="001B135E" w:rsidRPr="00242809" w:rsidRDefault="001B135E" w:rsidP="00F41D38">
      <w:pPr>
        <w:tabs>
          <w:tab w:val="left" w:pos="709"/>
        </w:tabs>
        <w:spacing w:before="240" w:after="120" w:line="360" w:lineRule="auto"/>
        <w:jc w:val="both"/>
        <w:rPr>
          <w:szCs w:val="22"/>
        </w:rPr>
      </w:pPr>
      <w:r w:rsidRPr="00242809">
        <w:rPr>
          <w:szCs w:val="22"/>
        </w:rPr>
        <w:t>V – Solicitar e/ou sugerir a aplicação de sanções por descumprimento</w:t>
      </w:r>
      <w:r w:rsidRPr="00242809">
        <w:rPr>
          <w:spacing w:val="-3"/>
          <w:szCs w:val="22"/>
        </w:rPr>
        <w:t xml:space="preserve"> </w:t>
      </w:r>
      <w:r w:rsidRPr="00242809">
        <w:rPr>
          <w:szCs w:val="22"/>
        </w:rPr>
        <w:t>contratual;</w:t>
      </w:r>
    </w:p>
    <w:p w14:paraId="5A05A304" w14:textId="77777777" w:rsidR="001B135E" w:rsidRPr="00242809" w:rsidRDefault="001B135E" w:rsidP="00F41D38">
      <w:pPr>
        <w:tabs>
          <w:tab w:val="left" w:pos="709"/>
        </w:tabs>
        <w:spacing w:before="240" w:after="120" w:line="360" w:lineRule="auto"/>
        <w:jc w:val="both"/>
        <w:rPr>
          <w:szCs w:val="22"/>
        </w:rPr>
      </w:pPr>
      <w:r w:rsidRPr="00242809">
        <w:rPr>
          <w:szCs w:val="22"/>
        </w:rPr>
        <w:t>VI – Requerer ajustes, aditivos, suspensões, prorrogações ou supressões, na forma da</w:t>
      </w:r>
      <w:r w:rsidRPr="00242809">
        <w:rPr>
          <w:spacing w:val="-2"/>
          <w:szCs w:val="22"/>
        </w:rPr>
        <w:t xml:space="preserve"> </w:t>
      </w:r>
      <w:r w:rsidRPr="00242809">
        <w:rPr>
          <w:szCs w:val="22"/>
        </w:rPr>
        <w:t>legislação;</w:t>
      </w:r>
    </w:p>
    <w:p w14:paraId="254BA772" w14:textId="77777777" w:rsidR="001B135E" w:rsidRPr="00242809" w:rsidRDefault="001B135E" w:rsidP="00F41D38">
      <w:pPr>
        <w:tabs>
          <w:tab w:val="left" w:pos="2316"/>
        </w:tabs>
        <w:spacing w:before="240" w:after="120" w:line="360" w:lineRule="auto"/>
        <w:jc w:val="both"/>
        <w:rPr>
          <w:szCs w:val="22"/>
        </w:rPr>
      </w:pPr>
      <w:r w:rsidRPr="00242809">
        <w:rPr>
          <w:szCs w:val="22"/>
        </w:rPr>
        <w:t>VII – Solicitar e/ou sugerir o cancelamento do registro dos licitantes, nas hipóteses do instrumento convocatório e seus anexos, convocando os licitantes remanescentes registrados para substituí-los. (vide item</w:t>
      </w:r>
      <w:r w:rsidRPr="00242809">
        <w:rPr>
          <w:spacing w:val="-5"/>
          <w:szCs w:val="22"/>
        </w:rPr>
        <w:t xml:space="preserve"> </w:t>
      </w:r>
      <w:r w:rsidRPr="00242809">
        <w:rPr>
          <w:szCs w:val="22"/>
        </w:rPr>
        <w:t>12.4)</w:t>
      </w:r>
    </w:p>
    <w:p w14:paraId="626395D5" w14:textId="77777777" w:rsidR="001B135E" w:rsidRPr="00242809" w:rsidRDefault="001B135E" w:rsidP="00F41D38">
      <w:pPr>
        <w:tabs>
          <w:tab w:val="left" w:pos="2213"/>
        </w:tabs>
        <w:spacing w:before="240" w:after="120" w:line="360" w:lineRule="auto"/>
        <w:jc w:val="both"/>
        <w:rPr>
          <w:szCs w:val="22"/>
        </w:rPr>
      </w:pPr>
      <w:r w:rsidRPr="00242809">
        <w:rPr>
          <w:szCs w:val="22"/>
        </w:rPr>
        <w:lastRenderedPageBreak/>
        <w:t>VIII– Solicitar e/ou sugerir a revogação da ata de registro de preços, nas hipóteses do instrumento convocatório e da legislação</w:t>
      </w:r>
      <w:r w:rsidRPr="00242809">
        <w:rPr>
          <w:spacing w:val="-3"/>
          <w:szCs w:val="22"/>
        </w:rPr>
        <w:t xml:space="preserve"> </w:t>
      </w:r>
      <w:r w:rsidRPr="00242809">
        <w:rPr>
          <w:szCs w:val="22"/>
        </w:rPr>
        <w:t>aplicável;</w:t>
      </w:r>
    </w:p>
    <w:p w14:paraId="2177E8EB" w14:textId="77777777" w:rsidR="001B135E" w:rsidRPr="00242809" w:rsidRDefault="001B135E" w:rsidP="00F41D38">
      <w:pPr>
        <w:tabs>
          <w:tab w:val="left" w:pos="2282"/>
        </w:tabs>
        <w:spacing w:before="240" w:after="120" w:line="360" w:lineRule="auto"/>
        <w:jc w:val="both"/>
        <w:rPr>
          <w:szCs w:val="22"/>
        </w:rPr>
      </w:pPr>
      <w:r w:rsidRPr="00242809">
        <w:rPr>
          <w:szCs w:val="22"/>
        </w:rPr>
        <w:t xml:space="preserve">IX – Controlar os quantitativos máximos estipulado, respeitando as cotas </w:t>
      </w:r>
      <w:r w:rsidRPr="00242809">
        <w:rPr>
          <w:spacing w:val="-4"/>
          <w:szCs w:val="22"/>
        </w:rPr>
        <w:t xml:space="preserve">dos </w:t>
      </w:r>
      <w:r w:rsidRPr="00242809">
        <w:rPr>
          <w:szCs w:val="22"/>
        </w:rPr>
        <w:t>participantes;</w:t>
      </w:r>
    </w:p>
    <w:p w14:paraId="102F3F5D" w14:textId="77777777" w:rsidR="001B135E" w:rsidRPr="00242809" w:rsidRDefault="001B135E" w:rsidP="00F41D38">
      <w:pPr>
        <w:tabs>
          <w:tab w:val="left" w:pos="2333"/>
        </w:tabs>
        <w:spacing w:before="240" w:after="120" w:line="360" w:lineRule="auto"/>
        <w:jc w:val="both"/>
        <w:rPr>
          <w:szCs w:val="22"/>
        </w:rPr>
      </w:pPr>
      <w:r w:rsidRPr="00242809">
        <w:rPr>
          <w:szCs w:val="22"/>
        </w:rPr>
        <w:t>X – Tomar demais medidas necessárias para a regularização de faltas ou eventuais problemas;</w:t>
      </w:r>
    </w:p>
    <w:p w14:paraId="7F9E8AE7" w14:textId="77777777" w:rsidR="001B135E" w:rsidRPr="00242809" w:rsidRDefault="001B135E" w:rsidP="00F41D38">
      <w:pPr>
        <w:tabs>
          <w:tab w:val="left" w:pos="2333"/>
        </w:tabs>
        <w:spacing w:before="240" w:after="120" w:line="360" w:lineRule="auto"/>
        <w:jc w:val="both"/>
        <w:rPr>
          <w:szCs w:val="22"/>
        </w:rPr>
      </w:pPr>
      <w:r w:rsidRPr="00242809">
        <w:rPr>
          <w:szCs w:val="22"/>
        </w:rPr>
        <w:t>XI – Gerenciar, planejar e realizar comunicações relativas às pesquisas de mercado periódicas,</w:t>
      </w:r>
      <w:r w:rsidRPr="00242809">
        <w:rPr>
          <w:spacing w:val="32"/>
          <w:szCs w:val="22"/>
        </w:rPr>
        <w:t xml:space="preserve"> </w:t>
      </w:r>
      <w:r w:rsidRPr="00242809">
        <w:rPr>
          <w:szCs w:val="22"/>
        </w:rPr>
        <w:t>em</w:t>
      </w:r>
      <w:r w:rsidRPr="00242809">
        <w:rPr>
          <w:spacing w:val="31"/>
          <w:szCs w:val="22"/>
        </w:rPr>
        <w:t xml:space="preserve"> </w:t>
      </w:r>
      <w:r w:rsidRPr="00242809">
        <w:rPr>
          <w:szCs w:val="22"/>
        </w:rPr>
        <w:t>tempo</w:t>
      </w:r>
      <w:r w:rsidRPr="00242809">
        <w:rPr>
          <w:spacing w:val="30"/>
          <w:szCs w:val="22"/>
        </w:rPr>
        <w:t xml:space="preserve"> </w:t>
      </w:r>
      <w:r w:rsidRPr="00242809">
        <w:rPr>
          <w:szCs w:val="22"/>
        </w:rPr>
        <w:t>hábil</w:t>
      </w:r>
      <w:r w:rsidRPr="00242809">
        <w:rPr>
          <w:spacing w:val="31"/>
          <w:szCs w:val="22"/>
        </w:rPr>
        <w:t xml:space="preserve"> </w:t>
      </w:r>
      <w:r w:rsidRPr="00242809">
        <w:rPr>
          <w:szCs w:val="22"/>
        </w:rPr>
        <w:t>para</w:t>
      </w:r>
      <w:r w:rsidRPr="00242809">
        <w:rPr>
          <w:spacing w:val="31"/>
          <w:szCs w:val="22"/>
        </w:rPr>
        <w:t xml:space="preserve"> </w:t>
      </w:r>
      <w:r w:rsidRPr="00242809">
        <w:rPr>
          <w:szCs w:val="22"/>
        </w:rPr>
        <w:t>observância</w:t>
      </w:r>
      <w:r w:rsidRPr="00242809">
        <w:rPr>
          <w:spacing w:val="31"/>
          <w:szCs w:val="22"/>
        </w:rPr>
        <w:t xml:space="preserve"> </w:t>
      </w:r>
      <w:r w:rsidRPr="00242809">
        <w:rPr>
          <w:szCs w:val="22"/>
        </w:rPr>
        <w:t>ao</w:t>
      </w:r>
      <w:r w:rsidRPr="00242809">
        <w:rPr>
          <w:spacing w:val="33"/>
          <w:szCs w:val="22"/>
        </w:rPr>
        <w:t xml:space="preserve"> </w:t>
      </w:r>
      <w:r w:rsidRPr="00242809">
        <w:rPr>
          <w:szCs w:val="22"/>
        </w:rPr>
        <w:t>prazo</w:t>
      </w:r>
      <w:r w:rsidRPr="00242809">
        <w:rPr>
          <w:spacing w:val="29"/>
          <w:szCs w:val="22"/>
        </w:rPr>
        <w:t xml:space="preserve"> </w:t>
      </w:r>
      <w:r w:rsidRPr="00242809">
        <w:rPr>
          <w:szCs w:val="22"/>
        </w:rPr>
        <w:t>não</w:t>
      </w:r>
      <w:r w:rsidRPr="00242809">
        <w:rPr>
          <w:spacing w:val="30"/>
          <w:szCs w:val="22"/>
        </w:rPr>
        <w:t xml:space="preserve"> </w:t>
      </w:r>
      <w:r w:rsidRPr="00242809">
        <w:rPr>
          <w:szCs w:val="22"/>
        </w:rPr>
        <w:t>superior</w:t>
      </w:r>
      <w:r w:rsidRPr="00242809">
        <w:rPr>
          <w:spacing w:val="32"/>
          <w:szCs w:val="22"/>
        </w:rPr>
        <w:t xml:space="preserve"> </w:t>
      </w:r>
      <w:r w:rsidRPr="00242809">
        <w:rPr>
          <w:szCs w:val="22"/>
        </w:rPr>
        <w:t>de</w:t>
      </w:r>
      <w:r w:rsidRPr="00242809">
        <w:rPr>
          <w:spacing w:val="29"/>
          <w:szCs w:val="22"/>
        </w:rPr>
        <w:t xml:space="preserve"> </w:t>
      </w:r>
      <w:r w:rsidRPr="00242809">
        <w:rPr>
          <w:szCs w:val="22"/>
        </w:rPr>
        <w:t>180</w:t>
      </w:r>
      <w:r w:rsidRPr="00242809">
        <w:rPr>
          <w:spacing w:val="30"/>
          <w:szCs w:val="22"/>
        </w:rPr>
        <w:t xml:space="preserve"> </w:t>
      </w:r>
      <w:r w:rsidRPr="00242809">
        <w:rPr>
          <w:szCs w:val="22"/>
        </w:rPr>
        <w:t>(cento</w:t>
      </w:r>
      <w:r w:rsidRPr="00242809">
        <w:rPr>
          <w:spacing w:val="33"/>
          <w:szCs w:val="22"/>
        </w:rPr>
        <w:t xml:space="preserve"> </w:t>
      </w:r>
      <w:r w:rsidRPr="00242809">
        <w:rPr>
          <w:szCs w:val="22"/>
        </w:rPr>
        <w:t>e oitenta) dias, a fim de verificar a vantajosidade dos preços registrados na ata de registro de</w:t>
      </w:r>
      <w:r w:rsidRPr="00242809">
        <w:rPr>
          <w:spacing w:val="-3"/>
          <w:szCs w:val="22"/>
        </w:rPr>
        <w:t xml:space="preserve"> </w:t>
      </w:r>
      <w:r w:rsidRPr="00242809">
        <w:rPr>
          <w:szCs w:val="22"/>
        </w:rPr>
        <w:t>preços.</w:t>
      </w:r>
    </w:p>
    <w:p w14:paraId="0043C1FF" w14:textId="77777777" w:rsidR="001B135E" w:rsidRPr="00242809" w:rsidRDefault="00242809" w:rsidP="00F41D38">
      <w:pPr>
        <w:tabs>
          <w:tab w:val="left" w:pos="3233"/>
        </w:tabs>
        <w:spacing w:before="240" w:after="120" w:line="360" w:lineRule="auto"/>
        <w:jc w:val="both"/>
        <w:rPr>
          <w:szCs w:val="22"/>
        </w:rPr>
      </w:pPr>
      <w:r w:rsidRPr="00242809">
        <w:rPr>
          <w:b/>
          <w:szCs w:val="22"/>
        </w:rPr>
        <w:t>a)</w:t>
      </w:r>
      <w:r w:rsidR="006806CB" w:rsidRPr="00242809">
        <w:rPr>
          <w:b/>
          <w:szCs w:val="22"/>
        </w:rPr>
        <w:t xml:space="preserve"> – </w:t>
      </w:r>
      <w:r w:rsidR="001B135E" w:rsidRPr="00242809">
        <w:rPr>
          <w:szCs w:val="22"/>
        </w:rPr>
        <w:t>Entende-se como tempo hábil o prazo mínimo de 90 dias (noventa) de antecedência ao prazo máximo previsto no item</w:t>
      </w:r>
      <w:r w:rsidR="001B135E" w:rsidRPr="00242809">
        <w:rPr>
          <w:spacing w:val="-2"/>
          <w:szCs w:val="22"/>
        </w:rPr>
        <w:t xml:space="preserve"> </w:t>
      </w:r>
      <w:r w:rsidR="006806CB" w:rsidRPr="00242809">
        <w:rPr>
          <w:szCs w:val="22"/>
        </w:rPr>
        <w:t>anterior</w:t>
      </w:r>
      <w:r w:rsidR="001B135E" w:rsidRPr="00242809">
        <w:rPr>
          <w:szCs w:val="22"/>
        </w:rPr>
        <w:t>.</w:t>
      </w:r>
    </w:p>
    <w:p w14:paraId="427613B3" w14:textId="77777777" w:rsidR="001B135E" w:rsidRPr="00242809" w:rsidRDefault="006806CB" w:rsidP="00F41D38">
      <w:pPr>
        <w:tabs>
          <w:tab w:val="left" w:pos="1450"/>
        </w:tabs>
        <w:spacing w:before="240" w:after="120" w:line="360" w:lineRule="auto"/>
        <w:jc w:val="both"/>
        <w:rPr>
          <w:szCs w:val="22"/>
        </w:rPr>
      </w:pPr>
      <w:r w:rsidRPr="00242809">
        <w:rPr>
          <w:b/>
          <w:szCs w:val="22"/>
        </w:rPr>
        <w:t xml:space="preserve">Parágrafo </w:t>
      </w:r>
      <w:r w:rsidR="00242809" w:rsidRPr="00242809">
        <w:rPr>
          <w:b/>
          <w:szCs w:val="22"/>
        </w:rPr>
        <w:t>Segund</w:t>
      </w:r>
      <w:r w:rsidRPr="00242809">
        <w:rPr>
          <w:b/>
          <w:szCs w:val="22"/>
        </w:rPr>
        <w:t xml:space="preserve">o – </w:t>
      </w:r>
      <w:r w:rsidR="001B135E" w:rsidRPr="00242809">
        <w:rPr>
          <w:szCs w:val="22"/>
        </w:rPr>
        <w:t>Não haverá outros órgãos participantes além do órgão responsável pelo gerenciamento da ata de registro de</w:t>
      </w:r>
      <w:r w:rsidR="001B135E" w:rsidRPr="00242809">
        <w:rPr>
          <w:spacing w:val="-4"/>
          <w:szCs w:val="22"/>
        </w:rPr>
        <w:t xml:space="preserve"> </w:t>
      </w:r>
      <w:r w:rsidR="001B135E" w:rsidRPr="00242809">
        <w:rPr>
          <w:szCs w:val="22"/>
        </w:rPr>
        <w:t>preços.</w:t>
      </w:r>
    </w:p>
    <w:p w14:paraId="46DE9F7B" w14:textId="77777777" w:rsidR="00D559C5" w:rsidRPr="00F41D38" w:rsidRDefault="006806CB" w:rsidP="00F41D38">
      <w:pPr>
        <w:tabs>
          <w:tab w:val="left" w:pos="1322"/>
        </w:tabs>
        <w:spacing w:before="240" w:after="120" w:line="360" w:lineRule="auto"/>
        <w:jc w:val="both"/>
        <w:rPr>
          <w:szCs w:val="22"/>
        </w:rPr>
      </w:pPr>
      <w:r w:rsidRPr="00242809">
        <w:rPr>
          <w:b/>
          <w:szCs w:val="22"/>
        </w:rPr>
        <w:t>Par</w:t>
      </w:r>
      <w:r w:rsidR="00242809" w:rsidRPr="00242809">
        <w:rPr>
          <w:b/>
          <w:szCs w:val="22"/>
        </w:rPr>
        <w:t>ágrafo Terceir</w:t>
      </w:r>
      <w:r w:rsidRPr="00242809">
        <w:rPr>
          <w:b/>
          <w:szCs w:val="22"/>
        </w:rPr>
        <w:t xml:space="preserve">o – </w:t>
      </w:r>
      <w:r w:rsidR="001B135E" w:rsidRPr="00242809">
        <w:rPr>
          <w:szCs w:val="22"/>
        </w:rPr>
        <w:t>Não será admitida a adesão de órgãos que não participaram da presente</w:t>
      </w:r>
      <w:r w:rsidR="001B135E" w:rsidRPr="00242809">
        <w:rPr>
          <w:spacing w:val="-8"/>
          <w:szCs w:val="22"/>
        </w:rPr>
        <w:t xml:space="preserve"> </w:t>
      </w:r>
      <w:r w:rsidR="00F41D38">
        <w:rPr>
          <w:szCs w:val="22"/>
        </w:rPr>
        <w:t>licitação.</w:t>
      </w:r>
    </w:p>
    <w:p w14:paraId="659917A9" w14:textId="77777777" w:rsidR="00E02AB1" w:rsidRPr="00242809" w:rsidRDefault="00FC5D78" w:rsidP="00F41D38">
      <w:pPr>
        <w:pStyle w:val="Contrato-Corpo"/>
        <w:spacing w:before="240" w:line="360" w:lineRule="auto"/>
        <w:rPr>
          <w:color w:val="auto"/>
        </w:rPr>
      </w:pPr>
      <w:r w:rsidRPr="00242809">
        <w:rPr>
          <w:b/>
          <w:color w:val="auto"/>
        </w:rPr>
        <w:t>Parágrafo</w:t>
      </w:r>
      <w:r w:rsidR="00DB7A0B" w:rsidRPr="00242809">
        <w:rPr>
          <w:b/>
          <w:color w:val="auto"/>
        </w:rPr>
        <w:t xml:space="preserve"> </w:t>
      </w:r>
      <w:r w:rsidR="00242809" w:rsidRPr="00242809">
        <w:rPr>
          <w:b/>
          <w:color w:val="auto"/>
        </w:rPr>
        <w:t>Quar</w:t>
      </w:r>
      <w:r w:rsidR="006806CB" w:rsidRPr="00242809">
        <w:rPr>
          <w:b/>
          <w:color w:val="auto"/>
        </w:rPr>
        <w:t>to</w:t>
      </w:r>
      <w:r w:rsidR="00DB7A0B" w:rsidRPr="00242809">
        <w:rPr>
          <w:color w:val="auto"/>
        </w:rPr>
        <w:t xml:space="preserve"> - </w:t>
      </w:r>
      <w:r w:rsidR="00031F48" w:rsidRPr="00242809">
        <w:rPr>
          <w:color w:val="auto"/>
        </w:rPr>
        <w:t>Serão responsáveis pelo acompanhamento e fiscalização do contrato as servidoras:</w:t>
      </w:r>
    </w:p>
    <w:p w14:paraId="7C4C5EE6" w14:textId="77777777" w:rsidR="006806CB" w:rsidRPr="00242809" w:rsidRDefault="006806CB" w:rsidP="00F41D38">
      <w:pPr>
        <w:pStyle w:val="Corpodetexto"/>
        <w:spacing w:before="240" w:after="120" w:line="360" w:lineRule="auto"/>
        <w:rPr>
          <w:szCs w:val="22"/>
        </w:rPr>
      </w:pPr>
      <w:r w:rsidRPr="00242809">
        <w:rPr>
          <w:szCs w:val="22"/>
        </w:rPr>
        <w:t xml:space="preserve">- </w:t>
      </w:r>
      <w:r w:rsidRPr="00242809">
        <w:rPr>
          <w:b/>
          <w:szCs w:val="22"/>
        </w:rPr>
        <w:t xml:space="preserve">SME – </w:t>
      </w:r>
      <w:r w:rsidRPr="00242809">
        <w:rPr>
          <w:szCs w:val="22"/>
        </w:rPr>
        <w:t xml:space="preserve">Jonas Lopes de Almeida, Matrícula nº 10/4032, CPF nº </w:t>
      </w:r>
    </w:p>
    <w:p w14:paraId="18235F03" w14:textId="03E66ED4" w:rsidR="006806CB" w:rsidRPr="00CD2DD8" w:rsidRDefault="006806CB" w:rsidP="00CD2DD8">
      <w:pPr>
        <w:pStyle w:val="Corpodetexto"/>
        <w:spacing w:before="240" w:after="120" w:line="360" w:lineRule="auto"/>
        <w:rPr>
          <w:szCs w:val="22"/>
        </w:rPr>
      </w:pPr>
      <w:r w:rsidRPr="00242809">
        <w:rPr>
          <w:szCs w:val="22"/>
        </w:rPr>
        <w:t xml:space="preserve">- </w:t>
      </w:r>
      <w:r w:rsidRPr="00242809">
        <w:rPr>
          <w:b/>
          <w:szCs w:val="22"/>
        </w:rPr>
        <w:t xml:space="preserve">SME – </w:t>
      </w:r>
      <w:r w:rsidRPr="00242809">
        <w:rPr>
          <w:szCs w:val="22"/>
        </w:rPr>
        <w:t xml:space="preserve">Anderson Ferran Mesquita, Matrícula nº 11/2033, CPF nº </w:t>
      </w:r>
    </w:p>
    <w:p w14:paraId="2000B7CE" w14:textId="77777777" w:rsidR="006806CB" w:rsidRPr="00242809" w:rsidRDefault="006806CB" w:rsidP="00F41D38">
      <w:pPr>
        <w:tabs>
          <w:tab w:val="left" w:pos="1322"/>
        </w:tabs>
        <w:spacing w:before="240" w:after="120" w:line="360" w:lineRule="auto"/>
        <w:jc w:val="both"/>
        <w:rPr>
          <w:szCs w:val="22"/>
        </w:rPr>
      </w:pPr>
      <w:r w:rsidRPr="00242809">
        <w:rPr>
          <w:b/>
          <w:color w:val="auto"/>
          <w:szCs w:val="22"/>
        </w:rPr>
        <w:t xml:space="preserve">Parágrafo </w:t>
      </w:r>
      <w:r w:rsidR="00242809" w:rsidRPr="00242809">
        <w:rPr>
          <w:b/>
          <w:color w:val="auto"/>
          <w:szCs w:val="22"/>
        </w:rPr>
        <w:t>Quint</w:t>
      </w:r>
      <w:r w:rsidRPr="00242809">
        <w:rPr>
          <w:b/>
          <w:color w:val="auto"/>
          <w:szCs w:val="22"/>
        </w:rPr>
        <w:t>o</w:t>
      </w:r>
      <w:r w:rsidRPr="00242809">
        <w:rPr>
          <w:color w:val="auto"/>
          <w:szCs w:val="22"/>
        </w:rPr>
        <w:t xml:space="preserve"> - </w:t>
      </w:r>
      <w:r w:rsidRPr="00242809">
        <w:rPr>
          <w:szCs w:val="22"/>
        </w:rPr>
        <w:t>Compete à fiscalização do</w:t>
      </w:r>
      <w:r w:rsidRPr="00242809">
        <w:rPr>
          <w:spacing w:val="-3"/>
          <w:szCs w:val="22"/>
        </w:rPr>
        <w:t xml:space="preserve"> </w:t>
      </w:r>
      <w:r w:rsidRPr="00242809">
        <w:rPr>
          <w:szCs w:val="22"/>
        </w:rPr>
        <w:t>contrato:</w:t>
      </w:r>
    </w:p>
    <w:p w14:paraId="569818C6" w14:textId="77777777" w:rsidR="006806CB" w:rsidRPr="00242809" w:rsidRDefault="006806CB" w:rsidP="00F41D38">
      <w:pPr>
        <w:spacing w:before="240" w:after="120" w:line="360" w:lineRule="auto"/>
        <w:jc w:val="both"/>
        <w:rPr>
          <w:szCs w:val="22"/>
        </w:rPr>
      </w:pPr>
      <w:r w:rsidRPr="00242809">
        <w:rPr>
          <w:szCs w:val="22"/>
        </w:rPr>
        <w:t>I – Realizar os procedimentos de acompanhamento da execução do</w:t>
      </w:r>
      <w:r w:rsidRPr="00242809">
        <w:rPr>
          <w:spacing w:val="-3"/>
          <w:szCs w:val="22"/>
        </w:rPr>
        <w:t xml:space="preserve"> </w:t>
      </w:r>
      <w:r w:rsidRPr="00242809">
        <w:rPr>
          <w:szCs w:val="22"/>
        </w:rPr>
        <w:t>contrato;</w:t>
      </w:r>
    </w:p>
    <w:p w14:paraId="23FB53F3" w14:textId="77777777" w:rsidR="006806CB" w:rsidRPr="00242809" w:rsidRDefault="006806CB" w:rsidP="00F41D38">
      <w:pPr>
        <w:tabs>
          <w:tab w:val="left" w:pos="709"/>
        </w:tabs>
        <w:spacing w:before="240" w:after="120" w:line="360" w:lineRule="auto"/>
        <w:jc w:val="both"/>
        <w:rPr>
          <w:szCs w:val="22"/>
        </w:rPr>
      </w:pPr>
      <w:r w:rsidRPr="00242809">
        <w:rPr>
          <w:szCs w:val="22"/>
        </w:rPr>
        <w:t>II – Apresentar-se pessoalmente no local, data e horário para o recebimento dos serviços e bens;</w:t>
      </w:r>
    </w:p>
    <w:p w14:paraId="7BD059F4" w14:textId="77777777" w:rsidR="006806CB" w:rsidRPr="00242809" w:rsidRDefault="006806CB" w:rsidP="00F41D38">
      <w:pPr>
        <w:tabs>
          <w:tab w:val="left" w:pos="709"/>
        </w:tabs>
        <w:spacing w:before="240" w:after="120" w:line="360" w:lineRule="auto"/>
        <w:jc w:val="both"/>
        <w:rPr>
          <w:szCs w:val="22"/>
        </w:rPr>
      </w:pPr>
      <w:r w:rsidRPr="00242809">
        <w:rPr>
          <w:szCs w:val="22"/>
        </w:rPr>
        <w:t>III – Apurar ouvidorias, reclamações ou denúncias relativas à execução do contrato, inclusive</w:t>
      </w:r>
      <w:r w:rsidRPr="00242809">
        <w:rPr>
          <w:spacing w:val="-2"/>
          <w:szCs w:val="22"/>
        </w:rPr>
        <w:t xml:space="preserve"> </w:t>
      </w:r>
      <w:r w:rsidRPr="00242809">
        <w:rPr>
          <w:szCs w:val="22"/>
        </w:rPr>
        <w:t xml:space="preserve">anônimas; </w:t>
      </w:r>
    </w:p>
    <w:p w14:paraId="0317ED31" w14:textId="77777777" w:rsidR="006806CB" w:rsidRPr="00242809" w:rsidRDefault="006806CB" w:rsidP="00F41D38">
      <w:pPr>
        <w:tabs>
          <w:tab w:val="left" w:pos="709"/>
        </w:tabs>
        <w:spacing w:before="240" w:after="120" w:line="360" w:lineRule="auto"/>
        <w:jc w:val="both"/>
        <w:rPr>
          <w:szCs w:val="22"/>
        </w:rPr>
      </w:pPr>
      <w:r w:rsidRPr="00242809">
        <w:rPr>
          <w:szCs w:val="22"/>
        </w:rPr>
        <w:lastRenderedPageBreak/>
        <w:t>IV – Receber e analisar os documentos emitidos pela CONTRATADA que são exigidos no instrumento convocatório e seus</w:t>
      </w:r>
      <w:r w:rsidRPr="00242809">
        <w:rPr>
          <w:spacing w:val="-2"/>
          <w:szCs w:val="22"/>
        </w:rPr>
        <w:t xml:space="preserve"> </w:t>
      </w:r>
      <w:r w:rsidRPr="00242809">
        <w:rPr>
          <w:szCs w:val="22"/>
        </w:rPr>
        <w:t>anexos;</w:t>
      </w:r>
    </w:p>
    <w:p w14:paraId="47F3148B" w14:textId="77777777" w:rsidR="006806CB" w:rsidRPr="00242809" w:rsidRDefault="006806CB" w:rsidP="00F41D38">
      <w:pPr>
        <w:spacing w:before="240" w:after="120" w:line="360" w:lineRule="auto"/>
        <w:jc w:val="both"/>
        <w:rPr>
          <w:szCs w:val="22"/>
        </w:rPr>
      </w:pPr>
      <w:r w:rsidRPr="00242809">
        <w:rPr>
          <w:szCs w:val="22"/>
        </w:rPr>
        <w:t>V – Elaborar o registro próprio e emitir termo circunstanciando, recibos e demais instrumentos de fiscalização, anotando todas as ocorrências da execução do</w:t>
      </w:r>
      <w:r w:rsidRPr="00242809">
        <w:rPr>
          <w:spacing w:val="-11"/>
          <w:szCs w:val="22"/>
        </w:rPr>
        <w:t xml:space="preserve"> </w:t>
      </w:r>
      <w:r w:rsidRPr="00242809">
        <w:rPr>
          <w:szCs w:val="22"/>
        </w:rPr>
        <w:t>contrato;</w:t>
      </w:r>
    </w:p>
    <w:p w14:paraId="5367E4A0" w14:textId="77777777" w:rsidR="006806CB" w:rsidRPr="00242809" w:rsidRDefault="006806CB" w:rsidP="00F41D38">
      <w:pPr>
        <w:spacing w:before="240" w:after="120" w:line="360" w:lineRule="auto"/>
        <w:jc w:val="both"/>
        <w:rPr>
          <w:szCs w:val="22"/>
        </w:rPr>
      </w:pPr>
      <w:r w:rsidRPr="00242809">
        <w:rPr>
          <w:szCs w:val="22"/>
        </w:rPr>
        <w:t>VI – Verificar a quantidade, qualidade e conformidade dos serviços</w:t>
      </w:r>
      <w:r w:rsidRPr="00242809">
        <w:rPr>
          <w:spacing w:val="-4"/>
          <w:szCs w:val="22"/>
        </w:rPr>
        <w:t xml:space="preserve"> </w:t>
      </w:r>
      <w:r w:rsidRPr="00242809">
        <w:rPr>
          <w:szCs w:val="22"/>
        </w:rPr>
        <w:t>prestados e peças substituídas;</w:t>
      </w:r>
    </w:p>
    <w:p w14:paraId="53BAAD95" w14:textId="77777777" w:rsidR="006806CB" w:rsidRPr="00242809" w:rsidRDefault="006806CB" w:rsidP="00F41D38">
      <w:pPr>
        <w:tabs>
          <w:tab w:val="left" w:pos="2215"/>
        </w:tabs>
        <w:spacing w:before="240" w:after="120" w:line="360" w:lineRule="auto"/>
        <w:jc w:val="both"/>
        <w:rPr>
          <w:szCs w:val="22"/>
        </w:rPr>
      </w:pPr>
      <w:r w:rsidRPr="00242809">
        <w:rPr>
          <w:szCs w:val="22"/>
        </w:rPr>
        <w:t>VII – Recusar os serviços e peças entregues em desacordo com o instrumento convocatório e seus anexos, exigindo sua substituição no prazo disposto no instrumento convocatório e seus</w:t>
      </w:r>
      <w:r w:rsidRPr="00242809">
        <w:rPr>
          <w:spacing w:val="-2"/>
          <w:szCs w:val="22"/>
        </w:rPr>
        <w:t xml:space="preserve"> </w:t>
      </w:r>
      <w:r w:rsidRPr="00242809">
        <w:rPr>
          <w:szCs w:val="22"/>
        </w:rPr>
        <w:t>anexos;</w:t>
      </w:r>
    </w:p>
    <w:p w14:paraId="3BA216B4" w14:textId="77777777" w:rsidR="006806CB" w:rsidRPr="00242809" w:rsidRDefault="006806CB" w:rsidP="00F41D38">
      <w:pPr>
        <w:tabs>
          <w:tab w:val="left" w:pos="2261"/>
        </w:tabs>
        <w:spacing w:before="240" w:after="120" w:line="360" w:lineRule="auto"/>
        <w:jc w:val="both"/>
        <w:rPr>
          <w:szCs w:val="22"/>
        </w:rPr>
      </w:pPr>
      <w:r w:rsidRPr="00242809">
        <w:rPr>
          <w:szCs w:val="22"/>
        </w:rPr>
        <w:t>VIII – Atestar o recebimento definitivo dos serviços e peças entregues em acordo com o instrumento convocatório e seus</w:t>
      </w:r>
      <w:r w:rsidRPr="00242809">
        <w:rPr>
          <w:spacing w:val="-2"/>
          <w:szCs w:val="22"/>
        </w:rPr>
        <w:t xml:space="preserve"> </w:t>
      </w:r>
      <w:r w:rsidRPr="00242809">
        <w:rPr>
          <w:szCs w:val="22"/>
        </w:rPr>
        <w:t>anexos.</w:t>
      </w:r>
    </w:p>
    <w:p w14:paraId="544DCE9B" w14:textId="77777777" w:rsidR="00242809" w:rsidRPr="00242809" w:rsidRDefault="006806CB" w:rsidP="00F41D38">
      <w:pPr>
        <w:tabs>
          <w:tab w:val="left" w:pos="2261"/>
        </w:tabs>
        <w:spacing w:before="240" w:after="120" w:line="360" w:lineRule="auto"/>
        <w:jc w:val="both"/>
        <w:rPr>
          <w:szCs w:val="22"/>
        </w:rPr>
      </w:pPr>
      <w:r w:rsidRPr="00242809">
        <w:rPr>
          <w:szCs w:val="22"/>
        </w:rPr>
        <w:t>IX – Realizar visita na oficina da Empresa declarada vencedora do certame para atestar a existência de infraestrutura necessária para atendimento às solicitações e cumprimento contratual.</w:t>
      </w:r>
    </w:p>
    <w:p w14:paraId="47FBFAA2"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w:t>
      </w:r>
      <w:r w:rsidR="00361595" w:rsidRPr="00242809">
        <w:rPr>
          <w:b/>
          <w:bCs/>
          <w:color w:val="auto"/>
          <w:szCs w:val="22"/>
        </w:rPr>
        <w:t>OITAVA</w:t>
      </w:r>
      <w:r w:rsidRPr="00242809">
        <w:rPr>
          <w:b/>
          <w:bCs/>
          <w:color w:val="auto"/>
          <w:szCs w:val="22"/>
        </w:rPr>
        <w:t xml:space="preserve"> - DIREITOS E RESPONSABILIDADES DAS PARTES (ART. 55, VII)</w:t>
      </w:r>
    </w:p>
    <w:p w14:paraId="28CAE907" w14:textId="77777777" w:rsidR="00DB7A0B" w:rsidRPr="00242809" w:rsidRDefault="00DB7A0B" w:rsidP="00F41D38">
      <w:pPr>
        <w:pStyle w:val="Corpodetexto"/>
        <w:spacing w:before="240" w:line="360" w:lineRule="auto"/>
        <w:rPr>
          <w:color w:val="auto"/>
          <w:szCs w:val="22"/>
        </w:rPr>
      </w:pPr>
      <w:r w:rsidRPr="00242809">
        <w:rPr>
          <w:color w:val="auto"/>
          <w:szCs w:val="22"/>
        </w:rPr>
        <w:t>Constituem direitos do CONTRATANTE receber o objeto deste Contrato nas condições avençadas e da CONTRATADA perceber o valor ajustado na forma e prazo convencionados.</w:t>
      </w:r>
    </w:p>
    <w:p w14:paraId="0B5A72A9" w14:textId="77777777" w:rsidR="007E51AA" w:rsidRPr="00242809" w:rsidRDefault="007E51AA" w:rsidP="00F41D38">
      <w:pPr>
        <w:pStyle w:val="Corpodetexto"/>
        <w:spacing w:before="240" w:line="360" w:lineRule="auto"/>
        <w:rPr>
          <w:b/>
          <w:color w:val="auto"/>
          <w:szCs w:val="22"/>
        </w:rPr>
      </w:pPr>
    </w:p>
    <w:p w14:paraId="27ED6AF4" w14:textId="77777777" w:rsidR="007D1157" w:rsidRPr="00242809" w:rsidRDefault="00DB7A0B" w:rsidP="00F41D38">
      <w:pPr>
        <w:pStyle w:val="Corpodetexto"/>
        <w:spacing w:before="240" w:line="360" w:lineRule="auto"/>
        <w:rPr>
          <w:color w:val="auto"/>
          <w:szCs w:val="22"/>
        </w:rPr>
      </w:pPr>
      <w:r w:rsidRPr="00242809">
        <w:rPr>
          <w:b/>
          <w:color w:val="auto"/>
          <w:szCs w:val="22"/>
        </w:rPr>
        <w:t>Parágrafo Primeiro -</w:t>
      </w:r>
      <w:r w:rsidRPr="00242809">
        <w:rPr>
          <w:color w:val="auto"/>
          <w:szCs w:val="22"/>
        </w:rPr>
        <w:t xml:space="preserve"> </w:t>
      </w:r>
      <w:r w:rsidR="00843D45" w:rsidRPr="00242809">
        <w:rPr>
          <w:color w:val="auto"/>
          <w:szCs w:val="22"/>
        </w:rPr>
        <w:t>A Administração está s</w:t>
      </w:r>
      <w:r w:rsidR="00E02AB1" w:rsidRPr="00242809">
        <w:rPr>
          <w:color w:val="auto"/>
          <w:szCs w:val="22"/>
        </w:rPr>
        <w:t>ujeita às seguintes obrigações:</w:t>
      </w:r>
    </w:p>
    <w:p w14:paraId="5A2CD6E6" w14:textId="77777777" w:rsidR="006806CB" w:rsidRPr="00242809" w:rsidRDefault="006806CB" w:rsidP="00F41D38">
      <w:pPr>
        <w:tabs>
          <w:tab w:val="left" w:pos="0"/>
          <w:tab w:val="left" w:pos="2232"/>
        </w:tabs>
        <w:spacing w:before="240" w:after="120" w:line="360" w:lineRule="auto"/>
        <w:jc w:val="both"/>
        <w:rPr>
          <w:szCs w:val="22"/>
        </w:rPr>
      </w:pPr>
      <w:r w:rsidRPr="00242809">
        <w:rPr>
          <w:szCs w:val="22"/>
        </w:rPr>
        <w:t>I – Emitir a ordem de início e recebimento dos serviços e bens no prazo e condições estabelecidas no instrumento convocatório e seus</w:t>
      </w:r>
      <w:r w:rsidRPr="00242809">
        <w:rPr>
          <w:spacing w:val="-5"/>
          <w:szCs w:val="22"/>
        </w:rPr>
        <w:t xml:space="preserve"> </w:t>
      </w:r>
      <w:r w:rsidRPr="00242809">
        <w:rPr>
          <w:szCs w:val="22"/>
        </w:rPr>
        <w:t>anexos;</w:t>
      </w:r>
    </w:p>
    <w:p w14:paraId="053D219B" w14:textId="77777777" w:rsidR="006806CB" w:rsidRPr="00242809" w:rsidRDefault="006806CB" w:rsidP="00F41D38">
      <w:pPr>
        <w:tabs>
          <w:tab w:val="left" w:pos="0"/>
          <w:tab w:val="left" w:pos="2206"/>
          <w:tab w:val="left" w:pos="9750"/>
        </w:tabs>
        <w:spacing w:before="240" w:after="120" w:line="360" w:lineRule="auto"/>
        <w:jc w:val="both"/>
        <w:rPr>
          <w:szCs w:val="22"/>
        </w:rPr>
      </w:pPr>
      <w:r w:rsidRPr="00242809">
        <w:rPr>
          <w:szCs w:val="22"/>
        </w:rPr>
        <w:t>II – Verificar minuciosamente, no prazo fixado, a conformidade dos serviços prestados e bens fornecidos provisoriamente com as especificações constantes do instrumento convocatório e da proposta, para fins de aceitação</w:t>
      </w:r>
      <w:r w:rsidRPr="00242809">
        <w:rPr>
          <w:spacing w:val="-3"/>
          <w:szCs w:val="22"/>
        </w:rPr>
        <w:t xml:space="preserve"> </w:t>
      </w:r>
      <w:r w:rsidRPr="00242809">
        <w:rPr>
          <w:szCs w:val="22"/>
        </w:rPr>
        <w:t>definitiva;</w:t>
      </w:r>
    </w:p>
    <w:p w14:paraId="153EE7F1" w14:textId="77777777" w:rsidR="006806CB" w:rsidRPr="00242809" w:rsidRDefault="006806CB" w:rsidP="00F41D38">
      <w:pPr>
        <w:tabs>
          <w:tab w:val="left" w:pos="0"/>
          <w:tab w:val="left" w:pos="2294"/>
          <w:tab w:val="left" w:pos="9750"/>
        </w:tabs>
        <w:spacing w:before="240" w:after="120" w:line="360" w:lineRule="auto"/>
        <w:jc w:val="both"/>
        <w:rPr>
          <w:szCs w:val="22"/>
        </w:rPr>
      </w:pPr>
      <w:r w:rsidRPr="00242809">
        <w:rPr>
          <w:szCs w:val="22"/>
        </w:rPr>
        <w:t>III – Comunicar à CONTRATADA, por escrito, sobre imperfeições, falhas ou irregularidades verificadas na execução contratual, para que seja reparada ou</w:t>
      </w:r>
      <w:r w:rsidRPr="00242809">
        <w:rPr>
          <w:spacing w:val="-13"/>
          <w:szCs w:val="22"/>
        </w:rPr>
        <w:t xml:space="preserve"> </w:t>
      </w:r>
      <w:r w:rsidRPr="00242809">
        <w:rPr>
          <w:szCs w:val="22"/>
        </w:rPr>
        <w:t>corrigida;</w:t>
      </w:r>
    </w:p>
    <w:p w14:paraId="2954B79C" w14:textId="77777777" w:rsidR="006806CB" w:rsidRPr="00242809" w:rsidRDefault="006806CB" w:rsidP="00F41D38">
      <w:pPr>
        <w:tabs>
          <w:tab w:val="left" w:pos="0"/>
          <w:tab w:val="left" w:pos="2189"/>
          <w:tab w:val="left" w:pos="9750"/>
        </w:tabs>
        <w:spacing w:before="240" w:after="120" w:line="360" w:lineRule="auto"/>
        <w:jc w:val="both"/>
        <w:rPr>
          <w:szCs w:val="22"/>
        </w:rPr>
      </w:pPr>
      <w:r w:rsidRPr="00242809">
        <w:rPr>
          <w:szCs w:val="22"/>
        </w:rPr>
        <w:lastRenderedPageBreak/>
        <w:t>IV – Acompanhar e fiscalizar o cumprimento das obrigações da CONTRATADA, através de comissão ou servidor especialmente designado para tanto, aplicando sanções administrativas em caso de descumprimento das obrigações sem</w:t>
      </w:r>
      <w:r w:rsidRPr="00242809">
        <w:rPr>
          <w:spacing w:val="-16"/>
          <w:szCs w:val="22"/>
        </w:rPr>
        <w:t xml:space="preserve"> </w:t>
      </w:r>
      <w:r w:rsidRPr="00242809">
        <w:rPr>
          <w:szCs w:val="22"/>
        </w:rPr>
        <w:t>justificativa;</w:t>
      </w:r>
    </w:p>
    <w:p w14:paraId="321491D9" w14:textId="77777777" w:rsidR="006806CB" w:rsidRPr="00242809" w:rsidRDefault="006806CB" w:rsidP="00F41D38">
      <w:pPr>
        <w:tabs>
          <w:tab w:val="left" w:pos="0"/>
          <w:tab w:val="left" w:pos="2254"/>
        </w:tabs>
        <w:spacing w:before="240" w:after="120" w:line="360" w:lineRule="auto"/>
        <w:jc w:val="both"/>
        <w:rPr>
          <w:szCs w:val="22"/>
        </w:rPr>
      </w:pPr>
      <w:r w:rsidRPr="00242809">
        <w:rPr>
          <w:szCs w:val="22"/>
        </w:rPr>
        <w:t>V – Efetuar o pagamento à CONTRATADA no valor correspondente à execução contratual, no prazo e forma estabelecidos no instrumento convocatório e seus</w:t>
      </w:r>
      <w:r w:rsidRPr="00242809">
        <w:rPr>
          <w:spacing w:val="-13"/>
          <w:szCs w:val="22"/>
        </w:rPr>
        <w:t xml:space="preserve"> </w:t>
      </w:r>
      <w:r w:rsidRPr="00242809">
        <w:rPr>
          <w:szCs w:val="22"/>
        </w:rPr>
        <w:t>anexos;</w:t>
      </w:r>
    </w:p>
    <w:p w14:paraId="5A2BF1D2" w14:textId="77777777" w:rsidR="006806CB" w:rsidRPr="00242809" w:rsidRDefault="006806CB" w:rsidP="00F41D38">
      <w:pPr>
        <w:tabs>
          <w:tab w:val="left" w:pos="0"/>
          <w:tab w:val="left" w:pos="426"/>
        </w:tabs>
        <w:spacing w:before="240" w:after="120" w:line="360" w:lineRule="auto"/>
        <w:jc w:val="both"/>
        <w:rPr>
          <w:szCs w:val="22"/>
        </w:rPr>
      </w:pPr>
      <w:r w:rsidRPr="00242809">
        <w:rPr>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w:t>
      </w:r>
      <w:r w:rsidRPr="00242809">
        <w:rPr>
          <w:spacing w:val="-25"/>
          <w:szCs w:val="22"/>
        </w:rPr>
        <w:t xml:space="preserve"> </w:t>
      </w:r>
      <w:r w:rsidRPr="00242809">
        <w:rPr>
          <w:szCs w:val="22"/>
        </w:rPr>
        <w:t>subordinados.</w:t>
      </w:r>
    </w:p>
    <w:p w14:paraId="62E8E3C6" w14:textId="77777777" w:rsidR="007E51AA" w:rsidRPr="00242809" w:rsidRDefault="00DB7A0B" w:rsidP="00F41D38">
      <w:pPr>
        <w:spacing w:before="240" w:line="360" w:lineRule="auto"/>
        <w:jc w:val="both"/>
        <w:rPr>
          <w:color w:val="auto"/>
          <w:szCs w:val="22"/>
        </w:rPr>
      </w:pPr>
      <w:r w:rsidRPr="00242809">
        <w:rPr>
          <w:b/>
          <w:color w:val="auto"/>
          <w:szCs w:val="22"/>
        </w:rPr>
        <w:t xml:space="preserve">Parágrafo Segundo - </w:t>
      </w:r>
      <w:r w:rsidR="00511AD1" w:rsidRPr="00242809">
        <w:rPr>
          <w:color w:val="auto"/>
          <w:szCs w:val="22"/>
        </w:rPr>
        <w:t>A CONTRATADA deve cumprir todas as obrigações constantes no instrumento convocatório, seus anexos e sua proposta, assumindo como exclusivamente seus os riscos e as despesas decorrentes da b</w:t>
      </w:r>
      <w:r w:rsidR="00E02AB1" w:rsidRPr="00242809">
        <w:rPr>
          <w:color w:val="auto"/>
          <w:szCs w:val="22"/>
        </w:rPr>
        <w:t>oa execução do objeto e, ainda:</w:t>
      </w:r>
    </w:p>
    <w:p w14:paraId="1B76FEA5"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 xml:space="preserve">I – Efetuar a prestação do serviço em suas dependências, conforme especificações, no prazo constante no Termo de Referência e seus anexos, acompanhado da respectiva nota fiscal, na qual constarão as indicações referentes aos serviços prestados, peças substituídas, data e local e prazo de garantia; </w:t>
      </w:r>
    </w:p>
    <w:p w14:paraId="3F13C001" w14:textId="77777777" w:rsidR="004638A4" w:rsidRPr="00242809" w:rsidRDefault="004638A4" w:rsidP="00F41D38">
      <w:pPr>
        <w:spacing w:before="240" w:after="120" w:line="360" w:lineRule="auto"/>
        <w:jc w:val="both"/>
        <w:rPr>
          <w:szCs w:val="22"/>
        </w:rPr>
      </w:pPr>
      <w:r w:rsidRPr="00242809">
        <w:rPr>
          <w:szCs w:val="22"/>
        </w:rPr>
        <w:t xml:space="preserve">II - A garantia das peças e serviços deverá ser cumprida, mesmo após o término dos contratos. </w:t>
      </w:r>
    </w:p>
    <w:p w14:paraId="73B9CBD0" w14:textId="77777777" w:rsidR="004638A4" w:rsidRPr="00242809" w:rsidRDefault="004638A4" w:rsidP="00F41D38">
      <w:pPr>
        <w:spacing w:before="240" w:after="120" w:line="360" w:lineRule="auto"/>
        <w:jc w:val="both"/>
        <w:rPr>
          <w:szCs w:val="22"/>
        </w:rPr>
      </w:pPr>
      <w:r w:rsidRPr="00242809">
        <w:rPr>
          <w:szCs w:val="22"/>
        </w:rPr>
        <w:t>III – A contratada deverá entregar ao Fiscal do Contrato às peças que foram substituídas, bem como as embalagens correspondentes as peças novas.</w:t>
      </w:r>
    </w:p>
    <w:p w14:paraId="39CCE885" w14:textId="77777777" w:rsidR="004638A4" w:rsidRPr="00242809" w:rsidRDefault="004638A4" w:rsidP="00F41D38">
      <w:pPr>
        <w:spacing w:before="240" w:after="120" w:line="360" w:lineRule="auto"/>
        <w:jc w:val="both"/>
        <w:rPr>
          <w:szCs w:val="22"/>
        </w:rPr>
      </w:pPr>
      <w:r w:rsidRPr="00242809">
        <w:rPr>
          <w:szCs w:val="22"/>
        </w:rPr>
        <w:t>IV – A contratada deverá fornecer somente peças/componentes novos, em embalagens lacradas pelo fabricante, exceto parafusos, porcas e outros que não sejam fornecidos embalados.</w:t>
      </w:r>
    </w:p>
    <w:p w14:paraId="0500F6D5"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V – Responsabilizar-se pelos vícios e danos decorrentes do serviço, de acordo com o Código de Defesa do Consumidor (Lei nº 8.078/1990);</w:t>
      </w:r>
    </w:p>
    <w:p w14:paraId="110A0BEB"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VI – Refazer e corrigir, às suas expensas, em 02 (dois) dias úteis, os serviços recusados ou imperfeitos;</w:t>
      </w:r>
    </w:p>
    <w:p w14:paraId="4977F53C"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lastRenderedPageBreak/>
        <w:t>VII – Comunicar à Administração, com antecedência mínima de 24 (vinte e quatro) horas que antecede a data da prestação do serviço, os motivos que impossibilitem o cumprimento do prazo previsto, com a devida comprovação;</w:t>
      </w:r>
    </w:p>
    <w:p w14:paraId="1A07E7D9"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VIII – Manter, durante toda a execução do contrato, em compatibilidade com as obrigações assumidas, todas as condições de habilitação e qualificação exigidas na licitação;</w:t>
      </w:r>
    </w:p>
    <w:p w14:paraId="3C563CA2"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IX – Indicar preposto para representá-la durante a execução do contrato;</w:t>
      </w:r>
    </w:p>
    <w:p w14:paraId="5360F3A8"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 – Comunicar à Administração sobre qualquer alteração no endereço, conta bancária ou outros dados necessários para recebimento de correspondência, enquanto perdurar os efeitos da contratação;</w:t>
      </w:r>
    </w:p>
    <w:p w14:paraId="497067F2"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XI – Receber as comunicações da Administração e respondê-las ou atendê-las nos prazos específicos constantes da comunicação;</w:t>
      </w:r>
    </w:p>
    <w:p w14:paraId="785088AD"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XII – Arcar com todas as despesas diretas e indiretas decorrentes, tais como tributos, encargos sociais e trabalhistas, transporte, depósito e demais despesas relativas à prestação de serviço;</w:t>
      </w:r>
    </w:p>
    <w:p w14:paraId="449845EA"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XIII – Realizar em até 48 (quarenta e oito) horas após o recebimento do veículo, avaliação técnica e informar imediatamente à CONTRATANTE o problema do veículo / equipamento, as peças que devem ser substituídas e o estimado de horas para execução do serviço.</w:t>
      </w:r>
    </w:p>
    <w:p w14:paraId="20BEFF98"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 xml:space="preserve">XIV – caso, no momento da prestação do serviço, a quantidade de horas e/ou peças a ser substituída se diferenciarem da avaliação técnica preliminar, deverá comunicar à Contratante para aceitação das novas condições. </w:t>
      </w:r>
    </w:p>
    <w:p w14:paraId="5A603F09"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XV– Encaminhar juntamente à Nota Fiscal e demais documentos, Termo de Garantia dos Serviços executados e peças fornecidas, conforme disposto no item 2.1.20 do TR..</w:t>
      </w:r>
    </w:p>
    <w:p w14:paraId="395F2DC9"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XVI – Permitir o acesso às suas instalações do representante do contratante, para acompanhamento dos serviços.</w:t>
      </w:r>
    </w:p>
    <w:p w14:paraId="136C58FB" w14:textId="77777777" w:rsidR="004638A4" w:rsidRPr="00242809" w:rsidRDefault="004638A4" w:rsidP="00F41D38">
      <w:pPr>
        <w:tabs>
          <w:tab w:val="left" w:pos="2342"/>
        </w:tabs>
        <w:spacing w:before="240" w:after="120" w:line="360" w:lineRule="auto"/>
        <w:jc w:val="both"/>
        <w:rPr>
          <w:szCs w:val="22"/>
        </w:rPr>
      </w:pPr>
      <w:r w:rsidRPr="00242809">
        <w:rPr>
          <w:szCs w:val="22"/>
        </w:rPr>
        <w:t>XVII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E9E4A4F"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lastRenderedPageBreak/>
        <w:t xml:space="preserve">XVIII – Apresentar, no momento da assinatura do contrato, a Planilha de Composição de Custo, para a execução dos serviços. </w:t>
      </w:r>
    </w:p>
    <w:p w14:paraId="59958A38" w14:textId="77777777" w:rsidR="004638A4" w:rsidRPr="00242809" w:rsidRDefault="004638A4" w:rsidP="00F41D38">
      <w:pPr>
        <w:spacing w:before="240" w:after="120" w:line="360" w:lineRule="auto"/>
        <w:jc w:val="both"/>
        <w:rPr>
          <w:rFonts w:eastAsia="Calibri"/>
          <w:szCs w:val="22"/>
        </w:rPr>
      </w:pPr>
      <w:r w:rsidRPr="00242809">
        <w:rPr>
          <w:rFonts w:eastAsia="Calibri"/>
          <w:szCs w:val="22"/>
        </w:rPr>
        <w:t>XIX – 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58E47829" w14:textId="77777777" w:rsidR="004638A4" w:rsidRPr="00242809" w:rsidRDefault="004638A4" w:rsidP="00F41D38">
      <w:pPr>
        <w:spacing w:before="240" w:after="120" w:line="360" w:lineRule="auto"/>
        <w:jc w:val="both"/>
        <w:rPr>
          <w:szCs w:val="22"/>
        </w:rPr>
      </w:pPr>
      <w:r w:rsidRPr="00242809">
        <w:rPr>
          <w:rFonts w:eastAsia="Calibri"/>
          <w:szCs w:val="22"/>
        </w:rPr>
        <w:t xml:space="preserve">XX - </w:t>
      </w:r>
      <w:r w:rsidRPr="00242809">
        <w:rPr>
          <w:szCs w:val="22"/>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4FE2935C" w14:textId="77777777" w:rsidR="004638A4" w:rsidRPr="00242809" w:rsidRDefault="004638A4" w:rsidP="00F41D38">
      <w:pPr>
        <w:spacing w:before="240" w:after="120" w:line="360" w:lineRule="auto"/>
        <w:jc w:val="both"/>
        <w:rPr>
          <w:szCs w:val="22"/>
        </w:rPr>
      </w:pPr>
      <w:r w:rsidRPr="00242809">
        <w:rPr>
          <w:szCs w:val="22"/>
        </w:rPr>
        <w:t xml:space="preserve">XXI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423C21CA" w14:textId="77777777" w:rsidR="004638A4" w:rsidRPr="00242809" w:rsidRDefault="004638A4" w:rsidP="00F41D38">
      <w:pPr>
        <w:spacing w:before="240" w:after="120" w:line="360" w:lineRule="auto"/>
        <w:jc w:val="both"/>
        <w:rPr>
          <w:szCs w:val="22"/>
        </w:rPr>
      </w:pPr>
      <w:r w:rsidRPr="00242809">
        <w:rPr>
          <w:szCs w:val="22"/>
        </w:rPr>
        <w:t xml:space="preserve">XXII - A Contratada deverá apresentar ao Fiscal do Contrato as peças e acessórios que forem substituídos por ocasião dos reparos, bem como as embalagens das peças e acessórios novos / genuínos adquiridos. </w:t>
      </w:r>
    </w:p>
    <w:p w14:paraId="17E91568" w14:textId="77777777" w:rsidR="004638A4" w:rsidRPr="00242809" w:rsidRDefault="004638A4" w:rsidP="00F41D38">
      <w:pPr>
        <w:spacing w:before="240" w:after="120" w:line="360" w:lineRule="auto"/>
        <w:jc w:val="both"/>
        <w:rPr>
          <w:szCs w:val="22"/>
        </w:rPr>
      </w:pPr>
      <w:r w:rsidRPr="00242809">
        <w:rPr>
          <w:szCs w:val="22"/>
        </w:rPr>
        <w:t xml:space="preserve">XXIII - A Contratada deverá fornecer à Contratante, antes da execução dos serviços, laudo técnico com os procedimentos propostos para a solução de outros problemas por ventura detectados no momento de execução e que não foram solicitados pela Contratante. </w:t>
      </w:r>
    </w:p>
    <w:p w14:paraId="63E6F425" w14:textId="77777777" w:rsidR="004638A4" w:rsidRPr="00242809" w:rsidRDefault="004638A4" w:rsidP="00F41D38">
      <w:pPr>
        <w:spacing w:before="240" w:after="120" w:line="360" w:lineRule="auto"/>
        <w:jc w:val="both"/>
        <w:rPr>
          <w:szCs w:val="22"/>
        </w:rPr>
      </w:pPr>
      <w:r w:rsidRPr="00242809">
        <w:rPr>
          <w:szCs w:val="22"/>
        </w:rPr>
        <w:t xml:space="preserve">XXIV - Oferecer garantia dos serviços executados por um período mínimo de 90 (noventa) dias ou 5.000 km rodados a partir da emissão da respectiva nota fiscal/fatura; e garantia às peças a mesma indicada pelo fabricante. </w:t>
      </w:r>
    </w:p>
    <w:p w14:paraId="2E312694" w14:textId="77777777" w:rsidR="004638A4" w:rsidRPr="00242809" w:rsidRDefault="004638A4" w:rsidP="00F41D38">
      <w:pPr>
        <w:spacing w:before="240" w:after="120" w:line="360" w:lineRule="auto"/>
        <w:jc w:val="both"/>
        <w:rPr>
          <w:szCs w:val="22"/>
        </w:rPr>
      </w:pPr>
      <w:r w:rsidRPr="00242809">
        <w:rPr>
          <w:szCs w:val="22"/>
        </w:rPr>
        <w:t xml:space="preserve">XXV - Fornecer para a Contratante os números dos telefones fixos, celulares ou quaisquer outras formas de comunicação com os responsáveis pelas equipes de manutenção preventiva e corretiva. </w:t>
      </w:r>
    </w:p>
    <w:p w14:paraId="2EA1CE43" w14:textId="77777777" w:rsidR="004638A4" w:rsidRPr="00242809" w:rsidRDefault="004638A4" w:rsidP="00F41D38">
      <w:pPr>
        <w:spacing w:before="240" w:after="120" w:line="360" w:lineRule="auto"/>
        <w:jc w:val="both"/>
        <w:rPr>
          <w:szCs w:val="22"/>
        </w:rPr>
      </w:pPr>
      <w:r w:rsidRPr="00242809">
        <w:rPr>
          <w:szCs w:val="22"/>
        </w:rPr>
        <w:lastRenderedPageBreak/>
        <w:t xml:space="preserve">XXVI - Emitir Notas Fiscais de serviço para os serviços de mão-de-obra mecânica, separando nas mesmas a reposição de peças e acessórios, correspondentes a cada empenho de despesa. </w:t>
      </w:r>
    </w:p>
    <w:p w14:paraId="1072B9A8" w14:textId="77777777" w:rsidR="004638A4" w:rsidRPr="00242809" w:rsidRDefault="004638A4" w:rsidP="00F41D38">
      <w:pPr>
        <w:spacing w:before="240" w:after="120" w:line="360" w:lineRule="auto"/>
        <w:jc w:val="both"/>
        <w:rPr>
          <w:szCs w:val="22"/>
        </w:rPr>
      </w:pPr>
      <w:r w:rsidRPr="00242809">
        <w:rPr>
          <w:szCs w:val="22"/>
        </w:rPr>
        <w:t xml:space="preserve">XXVII – Proceder com a correta Disposição Final de Resíduos Industriais (resíduos sólidos contaminados), conforme as normas ambientais vigentes. </w:t>
      </w:r>
    </w:p>
    <w:p w14:paraId="1C49294A" w14:textId="77777777" w:rsidR="004638A4" w:rsidRPr="00242809" w:rsidRDefault="004638A4" w:rsidP="00F41D38">
      <w:pPr>
        <w:spacing w:before="240" w:after="120" w:line="360" w:lineRule="auto"/>
        <w:jc w:val="both"/>
        <w:rPr>
          <w:szCs w:val="22"/>
        </w:rPr>
      </w:pPr>
      <w:r w:rsidRPr="00242809">
        <w:rPr>
          <w:szCs w:val="22"/>
        </w:rPr>
        <w:t>XXVIII – Proceder com a Disposição Final de Resíduos Líquidos, atendendo às resoluções da ANP – Agência Nacional de Petróleo e a Resolução nº 362/2005 do CONAMA e normas ambientais vigentes.</w:t>
      </w:r>
    </w:p>
    <w:p w14:paraId="3DC1CBC2" w14:textId="77777777" w:rsidR="004638A4" w:rsidRPr="00242809" w:rsidRDefault="004638A4" w:rsidP="00F41D38">
      <w:pPr>
        <w:spacing w:before="240" w:after="120" w:line="360" w:lineRule="auto"/>
        <w:jc w:val="both"/>
        <w:rPr>
          <w:szCs w:val="22"/>
        </w:rPr>
      </w:pPr>
      <w:r w:rsidRPr="00242809">
        <w:rPr>
          <w:bCs/>
          <w:szCs w:val="22"/>
        </w:rPr>
        <w:t>XXIX</w:t>
      </w:r>
      <w:r w:rsidRPr="00242809">
        <w:rPr>
          <w:b/>
          <w:bCs/>
          <w:szCs w:val="22"/>
        </w:rPr>
        <w:t xml:space="preserve"> </w:t>
      </w:r>
      <w:r w:rsidRPr="00242809">
        <w:rPr>
          <w:bCs/>
          <w:szCs w:val="22"/>
        </w:rPr>
        <w:t xml:space="preserve">- </w:t>
      </w:r>
      <w:r w:rsidRPr="00242809">
        <w:rPr>
          <w:szCs w:val="22"/>
        </w:rPr>
        <w:t xml:space="preserve">Para prestação dos serviços de objeto da presente licitação a empresa deverá dispor, no mínimo: </w:t>
      </w:r>
    </w:p>
    <w:p w14:paraId="4EB29D14" w14:textId="77777777" w:rsidR="004638A4" w:rsidRPr="00242809" w:rsidRDefault="004638A4" w:rsidP="00F41D38">
      <w:pPr>
        <w:spacing w:before="240" w:after="120" w:line="360" w:lineRule="auto"/>
        <w:jc w:val="both"/>
        <w:rPr>
          <w:szCs w:val="22"/>
        </w:rPr>
      </w:pPr>
      <w:r w:rsidRPr="00242809">
        <w:rPr>
          <w:bCs/>
          <w:szCs w:val="22"/>
        </w:rPr>
        <w:t>a -</w:t>
      </w:r>
      <w:r w:rsidRPr="00242809">
        <w:rPr>
          <w:b/>
          <w:bCs/>
          <w:szCs w:val="22"/>
        </w:rPr>
        <w:t xml:space="preserve"> </w:t>
      </w:r>
      <w:r w:rsidRPr="00242809">
        <w:rPr>
          <w:szCs w:val="22"/>
        </w:rPr>
        <w:t xml:space="preserve">Oficina própria, com espaço físico e fechado e com segurança suficiente para abrigar os veículos, que forem consertados, com adequação de equipamentos e pessoal; </w:t>
      </w:r>
    </w:p>
    <w:p w14:paraId="3540ECAC" w14:textId="77777777" w:rsidR="004638A4" w:rsidRPr="00242809" w:rsidRDefault="004638A4" w:rsidP="00F41D38">
      <w:pPr>
        <w:spacing w:before="240" w:after="120" w:line="360" w:lineRule="auto"/>
        <w:jc w:val="both"/>
        <w:rPr>
          <w:szCs w:val="22"/>
        </w:rPr>
      </w:pPr>
      <w:r w:rsidRPr="00242809">
        <w:rPr>
          <w:bCs/>
          <w:szCs w:val="22"/>
        </w:rPr>
        <w:t>b -</w:t>
      </w:r>
      <w:r w:rsidRPr="00242809">
        <w:rPr>
          <w:b/>
          <w:bCs/>
          <w:szCs w:val="22"/>
        </w:rPr>
        <w:t xml:space="preserve"> </w:t>
      </w:r>
      <w:r w:rsidRPr="00242809">
        <w:rPr>
          <w:szCs w:val="22"/>
        </w:rPr>
        <w:t xml:space="preserve">Profissionais capacitados, com experiência em conformidade com o objeto da prestação de serviços da presente licitação. </w:t>
      </w:r>
    </w:p>
    <w:p w14:paraId="16C44540" w14:textId="77777777" w:rsidR="004638A4" w:rsidRPr="00242809" w:rsidRDefault="00F72448" w:rsidP="00F41D38">
      <w:pPr>
        <w:spacing w:before="240" w:after="120" w:line="360" w:lineRule="auto"/>
        <w:jc w:val="both"/>
        <w:rPr>
          <w:szCs w:val="22"/>
        </w:rPr>
      </w:pPr>
      <w:r w:rsidRPr="00242809">
        <w:rPr>
          <w:bCs/>
          <w:szCs w:val="22"/>
        </w:rPr>
        <w:t>c</w:t>
      </w:r>
      <w:r w:rsidR="004638A4" w:rsidRPr="00242809">
        <w:rPr>
          <w:bCs/>
          <w:szCs w:val="22"/>
        </w:rPr>
        <w:t xml:space="preserve"> -</w:t>
      </w:r>
      <w:r w:rsidR="004638A4" w:rsidRPr="00242809">
        <w:rPr>
          <w:b/>
          <w:bCs/>
          <w:szCs w:val="22"/>
        </w:rPr>
        <w:t xml:space="preserve"> </w:t>
      </w:r>
      <w:r w:rsidR="004638A4" w:rsidRPr="00242809">
        <w:rPr>
          <w:szCs w:val="22"/>
        </w:rPr>
        <w:t>Possuir elevadores hidráulicos para atendimento aos veículos do LOTE, equipamentos de alinhamento, balanceamento e geometria veicular, máquina de limpeza e teste de bicos injetores.</w:t>
      </w:r>
    </w:p>
    <w:p w14:paraId="02A155A9" w14:textId="77777777" w:rsidR="00F41D38" w:rsidRDefault="00F72448" w:rsidP="00F41D38">
      <w:pPr>
        <w:spacing w:before="240" w:after="120" w:line="360" w:lineRule="auto"/>
        <w:jc w:val="both"/>
        <w:rPr>
          <w:szCs w:val="22"/>
        </w:rPr>
      </w:pPr>
      <w:r w:rsidRPr="00242809">
        <w:rPr>
          <w:szCs w:val="22"/>
        </w:rPr>
        <w:t>XXX</w:t>
      </w:r>
      <w:r w:rsidR="004638A4" w:rsidRPr="00242809">
        <w:rPr>
          <w:szCs w:val="22"/>
        </w:rPr>
        <w:t xml:space="preserve"> – Apesar da obrigação do transporte dos veículos até a oficina ser da contratante, em casos de urgência, devidamente comprovada, deverá a contratada se dirigir até o local onde se encontra o veículo / equ</w:t>
      </w:r>
      <w:r w:rsidR="00242809" w:rsidRPr="00242809">
        <w:rPr>
          <w:szCs w:val="22"/>
        </w:rPr>
        <w:t>ipamento com defeito, objetiva</w:t>
      </w:r>
      <w:r w:rsidR="004638A4" w:rsidRPr="00242809">
        <w:rPr>
          <w:szCs w:val="22"/>
        </w:rPr>
        <w:t>ndo colocá-lo em condições de tráfego para ser levado pela administração até a oficina da contra</w:t>
      </w:r>
      <w:r w:rsidR="00F41D38">
        <w:rPr>
          <w:szCs w:val="22"/>
        </w:rPr>
        <w:t xml:space="preserve">tada.    </w:t>
      </w:r>
    </w:p>
    <w:p w14:paraId="025FEAB9" w14:textId="77777777" w:rsidR="00F87BEF" w:rsidRPr="00F87BEF" w:rsidRDefault="00F87BEF" w:rsidP="00F87BEF">
      <w:pPr>
        <w:spacing w:before="120" w:after="120" w:line="360" w:lineRule="auto"/>
        <w:jc w:val="both"/>
        <w:rPr>
          <w:sz w:val="24"/>
          <w:szCs w:val="24"/>
          <w:lang w:eastAsia="x-none"/>
        </w:rPr>
      </w:pPr>
      <w:r>
        <w:rPr>
          <w:szCs w:val="22"/>
        </w:rPr>
        <w:t xml:space="preserve">XXXI - </w:t>
      </w:r>
      <w:r w:rsidRPr="003775E3">
        <w:rPr>
          <w:sz w:val="24"/>
          <w:szCs w:val="24"/>
          <w:lang w:eastAsia="x-none"/>
        </w:rPr>
        <w:t xml:space="preserve">Em caso de solicitação por parte da contratante de apenas um dos itens do lote (serviço ou peça), não poderá a contratada se negar a fornecer uma peça sem a prestação do serviço, por exemplo, vistos serem itens interdependentes dentro de um mesmo lote. (vide item 1.2.3.3 do </w:t>
      </w:r>
      <w:r>
        <w:rPr>
          <w:sz w:val="24"/>
          <w:szCs w:val="24"/>
          <w:lang w:eastAsia="x-none"/>
        </w:rPr>
        <w:t>Termo de Referência).</w:t>
      </w:r>
    </w:p>
    <w:p w14:paraId="34BC62C6"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w:t>
      </w:r>
      <w:r w:rsidR="00361595" w:rsidRPr="00242809">
        <w:rPr>
          <w:b/>
          <w:bCs/>
          <w:color w:val="auto"/>
          <w:szCs w:val="22"/>
        </w:rPr>
        <w:t>NONA</w:t>
      </w:r>
      <w:r w:rsidR="00D73C0B" w:rsidRPr="00242809">
        <w:rPr>
          <w:b/>
          <w:bCs/>
          <w:color w:val="auto"/>
          <w:szCs w:val="22"/>
        </w:rPr>
        <w:t xml:space="preserve"> </w:t>
      </w:r>
      <w:r w:rsidRPr="00242809">
        <w:rPr>
          <w:b/>
          <w:bCs/>
          <w:color w:val="auto"/>
          <w:szCs w:val="22"/>
        </w:rPr>
        <w:t>– SANÇÕES ADMINISTRATIVAS PARA O CASO DE INADIMPLEMENTO CONTRATUAL (ART. 55, VII)</w:t>
      </w:r>
    </w:p>
    <w:p w14:paraId="3A260CCF" w14:textId="77777777" w:rsidR="00144698" w:rsidRPr="00242809" w:rsidRDefault="00144698" w:rsidP="00F41D38">
      <w:pPr>
        <w:spacing w:before="240" w:after="120" w:line="360" w:lineRule="auto"/>
        <w:jc w:val="both"/>
        <w:rPr>
          <w:color w:val="000000" w:themeColor="text1"/>
          <w:szCs w:val="22"/>
        </w:rPr>
      </w:pPr>
      <w:r w:rsidRPr="00242809">
        <w:rPr>
          <w:color w:val="000000" w:themeColor="text1"/>
          <w:szCs w:val="22"/>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60C62CF3" w14:textId="77777777" w:rsidR="00144698" w:rsidRPr="00242809" w:rsidRDefault="00144698" w:rsidP="00F41D38">
      <w:pPr>
        <w:spacing w:before="240" w:after="120" w:line="360" w:lineRule="auto"/>
        <w:jc w:val="both"/>
        <w:rPr>
          <w:color w:val="000000" w:themeColor="text1"/>
          <w:szCs w:val="22"/>
        </w:rPr>
      </w:pPr>
      <w:r w:rsidRPr="00242809">
        <w:rPr>
          <w:color w:val="000000" w:themeColor="text1"/>
          <w:szCs w:val="22"/>
        </w:rPr>
        <w:t>I – Advertência;</w:t>
      </w:r>
    </w:p>
    <w:p w14:paraId="2DB7589F" w14:textId="77777777" w:rsidR="00144698" w:rsidRPr="00242809" w:rsidRDefault="00144698" w:rsidP="00F41D38">
      <w:pPr>
        <w:spacing w:before="240" w:after="120" w:line="360" w:lineRule="auto"/>
        <w:jc w:val="both"/>
        <w:rPr>
          <w:color w:val="000000" w:themeColor="text1"/>
          <w:szCs w:val="22"/>
        </w:rPr>
      </w:pPr>
      <w:r w:rsidRPr="00242809">
        <w:rPr>
          <w:color w:val="000000" w:themeColor="text1"/>
          <w:szCs w:val="22"/>
        </w:rPr>
        <w:t>II – Multa(s);</w:t>
      </w:r>
    </w:p>
    <w:p w14:paraId="6DCF8647" w14:textId="77777777" w:rsidR="00144698" w:rsidRPr="00242809" w:rsidRDefault="00144698" w:rsidP="00F41D38">
      <w:pPr>
        <w:spacing w:before="240" w:after="120" w:line="360" w:lineRule="auto"/>
        <w:jc w:val="both"/>
        <w:rPr>
          <w:color w:val="000000" w:themeColor="text1"/>
          <w:szCs w:val="22"/>
        </w:rPr>
      </w:pPr>
      <w:r w:rsidRPr="00242809">
        <w:rPr>
          <w:color w:val="000000" w:themeColor="text1"/>
          <w:szCs w:val="22"/>
        </w:rPr>
        <w:t>III – Suspensão temporária de participação em licitação e impedimento de contratar com a Administração Municipal, por prazo não superior a 02 (dois) anos;</w:t>
      </w:r>
    </w:p>
    <w:p w14:paraId="4D5F4CAD" w14:textId="77777777" w:rsidR="00EE60F6" w:rsidRPr="00242809" w:rsidRDefault="00144698" w:rsidP="00F41D38">
      <w:pPr>
        <w:spacing w:before="240" w:after="120" w:line="360" w:lineRule="auto"/>
        <w:jc w:val="both"/>
        <w:rPr>
          <w:color w:val="000000" w:themeColor="text1"/>
          <w:szCs w:val="22"/>
        </w:rPr>
      </w:pPr>
      <w:r w:rsidRPr="00242809">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sidRPr="00242809">
        <w:rPr>
          <w:color w:val="000000" w:themeColor="text1"/>
          <w:szCs w:val="22"/>
        </w:rPr>
        <w:t>idade que aplicou a penalidade.</w:t>
      </w:r>
    </w:p>
    <w:p w14:paraId="5C0D5E7D" w14:textId="77777777" w:rsidR="007D1157" w:rsidRPr="00242809" w:rsidRDefault="00EE60F6" w:rsidP="00F41D38">
      <w:pPr>
        <w:pStyle w:val="Contrato-Corpo"/>
        <w:spacing w:before="240" w:line="360" w:lineRule="auto"/>
        <w:rPr>
          <w:color w:val="auto"/>
        </w:rPr>
      </w:pPr>
      <w:r w:rsidRPr="00242809">
        <w:rPr>
          <w:b/>
          <w:color w:val="auto"/>
        </w:rPr>
        <w:t>Parágrafo Primeiro -</w:t>
      </w:r>
      <w:r w:rsidRPr="00242809">
        <w:rPr>
          <w:color w:val="auto"/>
        </w:rPr>
        <w:t xml:space="preserve"> </w:t>
      </w:r>
      <w:r w:rsidR="00031F48" w:rsidRPr="00242809">
        <w:rPr>
          <w:color w:val="auto"/>
        </w:rPr>
        <w:t>São infrações leves as condutas que caracterizam inexecução parcial do contrato, mas sem prejuízo à Administração, em especial:</w:t>
      </w:r>
    </w:p>
    <w:p w14:paraId="07EED2DB" w14:textId="77777777" w:rsidR="00F72448" w:rsidRPr="00242809" w:rsidRDefault="00F72448" w:rsidP="00F41D38">
      <w:pPr>
        <w:tabs>
          <w:tab w:val="left" w:pos="993"/>
          <w:tab w:val="left" w:pos="9639"/>
          <w:tab w:val="left" w:pos="9750"/>
        </w:tabs>
        <w:spacing w:before="240" w:after="120" w:line="360" w:lineRule="auto"/>
        <w:jc w:val="both"/>
        <w:rPr>
          <w:szCs w:val="22"/>
        </w:rPr>
      </w:pPr>
      <w:r w:rsidRPr="00242809">
        <w:rPr>
          <w:szCs w:val="22"/>
        </w:rPr>
        <w:t>I – Não prestar os serviços ou fornecer as peças/componentes conforme as especificidades indicadas no instrumento convocatório e seus anexos, corrigindo em tempo hábil o serviço ou a substituição;</w:t>
      </w:r>
    </w:p>
    <w:p w14:paraId="701BCF2E" w14:textId="77777777" w:rsidR="00F72448" w:rsidRPr="00242809" w:rsidRDefault="00F72448" w:rsidP="00F41D38">
      <w:pPr>
        <w:tabs>
          <w:tab w:val="left" w:pos="993"/>
        </w:tabs>
        <w:spacing w:before="240" w:after="120" w:line="360" w:lineRule="auto"/>
        <w:jc w:val="both"/>
        <w:rPr>
          <w:szCs w:val="22"/>
        </w:rPr>
      </w:pPr>
      <w:r w:rsidRPr="00242809">
        <w:rPr>
          <w:szCs w:val="22"/>
        </w:rPr>
        <w:t>II – Não observar as cláusulas contratuais referentes às obrigações, quando não importar em conduta mais</w:t>
      </w:r>
      <w:r w:rsidRPr="00242809">
        <w:rPr>
          <w:spacing w:val="-2"/>
          <w:szCs w:val="22"/>
        </w:rPr>
        <w:t xml:space="preserve"> </w:t>
      </w:r>
      <w:r w:rsidRPr="00242809">
        <w:rPr>
          <w:szCs w:val="22"/>
        </w:rPr>
        <w:t>grave;</w:t>
      </w:r>
    </w:p>
    <w:p w14:paraId="75E81DAE" w14:textId="77777777" w:rsidR="00F72448" w:rsidRPr="00242809" w:rsidRDefault="00F72448" w:rsidP="00F41D38">
      <w:pPr>
        <w:tabs>
          <w:tab w:val="left" w:pos="2429"/>
          <w:tab w:val="left" w:pos="9750"/>
        </w:tabs>
        <w:spacing w:before="240" w:after="120" w:line="360" w:lineRule="auto"/>
        <w:jc w:val="both"/>
        <w:rPr>
          <w:szCs w:val="22"/>
        </w:rPr>
      </w:pPr>
      <w:r w:rsidRPr="00242809">
        <w:rPr>
          <w:szCs w:val="22"/>
        </w:rPr>
        <w:t>III – Deixar de adotar as medidas necessárias para adequar o serviço ou o fornecimento às especificidades indicadas no instrumento convocatório e seus anexos;</w:t>
      </w:r>
    </w:p>
    <w:p w14:paraId="64C793B8" w14:textId="77777777" w:rsidR="00F72448" w:rsidRPr="00242809" w:rsidRDefault="00F72448" w:rsidP="00F41D38">
      <w:pPr>
        <w:tabs>
          <w:tab w:val="left" w:pos="2446"/>
        </w:tabs>
        <w:spacing w:before="240" w:after="120" w:line="360" w:lineRule="auto"/>
        <w:jc w:val="both"/>
        <w:rPr>
          <w:szCs w:val="22"/>
        </w:rPr>
      </w:pPr>
      <w:r w:rsidRPr="00242809">
        <w:rPr>
          <w:szCs w:val="22"/>
        </w:rPr>
        <w:t>IV – Deixar de apresentar imotivadamente qualquer documento, relatório, informação, relativo à execução do contrato ou ao qual está obrigado pela</w:t>
      </w:r>
      <w:r w:rsidRPr="00242809">
        <w:rPr>
          <w:spacing w:val="-8"/>
          <w:szCs w:val="22"/>
        </w:rPr>
        <w:t xml:space="preserve"> </w:t>
      </w:r>
      <w:r w:rsidRPr="00242809">
        <w:rPr>
          <w:szCs w:val="22"/>
        </w:rPr>
        <w:t>legislação;</w:t>
      </w:r>
    </w:p>
    <w:p w14:paraId="577AEF41" w14:textId="77777777" w:rsidR="00F72448" w:rsidRPr="00242809" w:rsidRDefault="00F72448" w:rsidP="00F41D38">
      <w:pPr>
        <w:tabs>
          <w:tab w:val="left" w:pos="2342"/>
        </w:tabs>
        <w:spacing w:before="240" w:after="120" w:line="360" w:lineRule="auto"/>
        <w:jc w:val="both"/>
        <w:rPr>
          <w:szCs w:val="22"/>
        </w:rPr>
      </w:pPr>
      <w:r w:rsidRPr="00242809">
        <w:rPr>
          <w:szCs w:val="22"/>
        </w:rPr>
        <w:t>V – Apresentar intempestivamente os documentos que comprovem a manutenção das condições de habilitação e qualificação exigidas na fase de</w:t>
      </w:r>
      <w:r w:rsidRPr="00242809">
        <w:rPr>
          <w:spacing w:val="-5"/>
          <w:szCs w:val="22"/>
        </w:rPr>
        <w:t xml:space="preserve"> </w:t>
      </w:r>
      <w:r w:rsidRPr="00242809">
        <w:rPr>
          <w:szCs w:val="22"/>
        </w:rPr>
        <w:t>licitação.</w:t>
      </w:r>
    </w:p>
    <w:p w14:paraId="223982A8" w14:textId="77777777" w:rsidR="00F72448" w:rsidRPr="00242809" w:rsidRDefault="00F72448" w:rsidP="00F41D38">
      <w:pPr>
        <w:tabs>
          <w:tab w:val="left" w:pos="1450"/>
        </w:tabs>
        <w:spacing w:before="240" w:after="120" w:line="360" w:lineRule="auto"/>
        <w:jc w:val="both"/>
        <w:rPr>
          <w:szCs w:val="22"/>
        </w:rPr>
      </w:pPr>
      <w:r w:rsidRPr="00242809">
        <w:rPr>
          <w:b/>
          <w:color w:val="auto"/>
          <w:szCs w:val="22"/>
        </w:rPr>
        <w:t>Parágrafo Segundo -</w:t>
      </w:r>
      <w:r w:rsidRPr="00242809">
        <w:rPr>
          <w:color w:val="auto"/>
          <w:szCs w:val="22"/>
        </w:rPr>
        <w:t xml:space="preserve"> </w:t>
      </w:r>
      <w:r w:rsidRPr="00242809">
        <w:rPr>
          <w:szCs w:val="22"/>
        </w:rPr>
        <w:t>São infrações médias as condutas que caracterizam inexecução parcial do contrato, em especial:</w:t>
      </w:r>
    </w:p>
    <w:p w14:paraId="13562C0B" w14:textId="77777777" w:rsidR="00F72448" w:rsidRPr="00242809" w:rsidRDefault="00F72448" w:rsidP="00F41D38">
      <w:pPr>
        <w:tabs>
          <w:tab w:val="left" w:pos="2405"/>
          <w:tab w:val="left" w:pos="9498"/>
          <w:tab w:val="left" w:pos="9750"/>
        </w:tabs>
        <w:spacing w:before="240" w:after="120" w:line="360" w:lineRule="auto"/>
        <w:jc w:val="both"/>
        <w:rPr>
          <w:szCs w:val="22"/>
        </w:rPr>
      </w:pPr>
      <w:r w:rsidRPr="00242809">
        <w:rPr>
          <w:szCs w:val="22"/>
        </w:rPr>
        <w:t>I – Reincidir em conduta ou omissão que ensejou a aplicação anterior de advertência;</w:t>
      </w:r>
    </w:p>
    <w:p w14:paraId="6BE460A2" w14:textId="77777777" w:rsidR="00F72448" w:rsidRPr="00242809" w:rsidRDefault="00F72448" w:rsidP="00F41D38">
      <w:pPr>
        <w:tabs>
          <w:tab w:val="left" w:pos="2330"/>
        </w:tabs>
        <w:spacing w:before="240" w:after="120" w:line="360" w:lineRule="auto"/>
        <w:jc w:val="both"/>
        <w:rPr>
          <w:szCs w:val="22"/>
        </w:rPr>
      </w:pPr>
      <w:r w:rsidRPr="00242809">
        <w:rPr>
          <w:szCs w:val="22"/>
        </w:rPr>
        <w:lastRenderedPageBreak/>
        <w:t>II – Atrasar a prestação dos serviços ou o refazimento dos mesmos;</w:t>
      </w:r>
    </w:p>
    <w:p w14:paraId="335C215C" w14:textId="77777777" w:rsidR="00F72448" w:rsidRPr="00242809" w:rsidRDefault="00F72448" w:rsidP="00F41D38">
      <w:pPr>
        <w:tabs>
          <w:tab w:val="left" w:pos="2330"/>
        </w:tabs>
        <w:spacing w:before="240" w:after="120" w:line="360" w:lineRule="auto"/>
        <w:jc w:val="both"/>
        <w:rPr>
          <w:szCs w:val="22"/>
        </w:rPr>
      </w:pPr>
      <w:r w:rsidRPr="00242809">
        <w:rPr>
          <w:szCs w:val="22"/>
        </w:rPr>
        <w:t>III – Não completar a prestação dos</w:t>
      </w:r>
      <w:r w:rsidRPr="00242809">
        <w:rPr>
          <w:spacing w:val="1"/>
          <w:szCs w:val="22"/>
        </w:rPr>
        <w:t xml:space="preserve"> </w:t>
      </w:r>
      <w:r w:rsidRPr="00242809">
        <w:rPr>
          <w:szCs w:val="22"/>
        </w:rPr>
        <w:t>serviços.</w:t>
      </w:r>
    </w:p>
    <w:p w14:paraId="70789FA9" w14:textId="77777777" w:rsidR="00F72448" w:rsidRPr="00242809" w:rsidRDefault="00F72448" w:rsidP="00F41D38">
      <w:pPr>
        <w:tabs>
          <w:tab w:val="left" w:pos="2330"/>
        </w:tabs>
        <w:spacing w:before="240" w:after="120" w:line="360" w:lineRule="auto"/>
        <w:jc w:val="both"/>
        <w:rPr>
          <w:szCs w:val="22"/>
        </w:rPr>
      </w:pPr>
      <w:r w:rsidRPr="00242809">
        <w:rPr>
          <w:szCs w:val="22"/>
        </w:rPr>
        <w:t>IV – Não refazer os serviços irregulares e/ou imperfeitos (incluindo a substituição das peças danificadas).</w:t>
      </w:r>
    </w:p>
    <w:p w14:paraId="5E91FD0B" w14:textId="77777777" w:rsidR="00F72448" w:rsidRPr="00242809" w:rsidRDefault="00F72448" w:rsidP="00F41D38">
      <w:pPr>
        <w:tabs>
          <w:tab w:val="left" w:pos="1490"/>
          <w:tab w:val="left" w:pos="9356"/>
        </w:tabs>
        <w:spacing w:before="240" w:after="120" w:line="360" w:lineRule="auto"/>
        <w:jc w:val="both"/>
        <w:rPr>
          <w:szCs w:val="22"/>
        </w:rPr>
      </w:pPr>
      <w:r w:rsidRPr="00242809">
        <w:rPr>
          <w:b/>
          <w:color w:val="auto"/>
          <w:szCs w:val="22"/>
        </w:rPr>
        <w:t>Parágrafo Terceiro -</w:t>
      </w:r>
      <w:r w:rsidRPr="00242809">
        <w:rPr>
          <w:color w:val="auto"/>
          <w:szCs w:val="22"/>
        </w:rPr>
        <w:t xml:space="preserve"> </w:t>
      </w:r>
      <w:r w:rsidRPr="00242809">
        <w:rPr>
          <w:szCs w:val="22"/>
        </w:rPr>
        <w:t>São infrações graves as condutas que caracterizam inexecução parcial ou total do contrato, em</w:t>
      </w:r>
      <w:r w:rsidRPr="00242809">
        <w:rPr>
          <w:spacing w:val="-1"/>
          <w:szCs w:val="22"/>
        </w:rPr>
        <w:t xml:space="preserve"> </w:t>
      </w:r>
      <w:r w:rsidRPr="00242809">
        <w:rPr>
          <w:szCs w:val="22"/>
        </w:rPr>
        <w:t>especial:</w:t>
      </w:r>
    </w:p>
    <w:p w14:paraId="21A58982" w14:textId="77777777" w:rsidR="00F72448" w:rsidRPr="00242809" w:rsidRDefault="00F72448" w:rsidP="00F41D38">
      <w:pPr>
        <w:tabs>
          <w:tab w:val="left" w:pos="2340"/>
          <w:tab w:val="left" w:pos="9639"/>
        </w:tabs>
        <w:spacing w:before="240" w:after="120" w:line="360" w:lineRule="auto"/>
        <w:jc w:val="both"/>
        <w:rPr>
          <w:szCs w:val="22"/>
        </w:rPr>
      </w:pPr>
      <w:r w:rsidRPr="00242809">
        <w:rPr>
          <w:szCs w:val="22"/>
        </w:rPr>
        <w:t>I – Recusar-se, sem a devida justificativa, a assinar a ata de registro de preços, o contrato, aceitar ou retirar o instrumento equivalente, dentro do prazo estabelecido pela</w:t>
      </w:r>
      <w:r w:rsidRPr="00242809">
        <w:rPr>
          <w:spacing w:val="-1"/>
          <w:szCs w:val="22"/>
        </w:rPr>
        <w:t xml:space="preserve"> </w:t>
      </w:r>
      <w:r w:rsidRPr="00242809">
        <w:rPr>
          <w:szCs w:val="22"/>
        </w:rPr>
        <w:t>Administração;</w:t>
      </w:r>
    </w:p>
    <w:p w14:paraId="6698F307" w14:textId="77777777" w:rsidR="00F72448" w:rsidRPr="00242809" w:rsidRDefault="00F72448" w:rsidP="00F41D38">
      <w:pPr>
        <w:tabs>
          <w:tab w:val="left" w:pos="2330"/>
        </w:tabs>
        <w:spacing w:before="240" w:after="120" w:line="360" w:lineRule="auto"/>
        <w:jc w:val="both"/>
        <w:rPr>
          <w:szCs w:val="22"/>
        </w:rPr>
      </w:pPr>
      <w:r w:rsidRPr="00242809">
        <w:rPr>
          <w:szCs w:val="22"/>
        </w:rPr>
        <w:t>II – Atrasar a prestação dos serviços em prazo superior a 10 (dez) dias</w:t>
      </w:r>
      <w:r w:rsidRPr="00242809">
        <w:rPr>
          <w:spacing w:val="-3"/>
          <w:szCs w:val="22"/>
        </w:rPr>
        <w:t xml:space="preserve"> </w:t>
      </w:r>
      <w:r w:rsidRPr="00242809">
        <w:rPr>
          <w:szCs w:val="22"/>
        </w:rPr>
        <w:t>úteis.</w:t>
      </w:r>
    </w:p>
    <w:p w14:paraId="14B0333B" w14:textId="77777777" w:rsidR="00F72448" w:rsidRPr="00242809" w:rsidRDefault="00F72448" w:rsidP="00F41D38">
      <w:pPr>
        <w:tabs>
          <w:tab w:val="left" w:pos="2330"/>
        </w:tabs>
        <w:spacing w:before="240" w:after="120" w:line="360" w:lineRule="auto"/>
        <w:jc w:val="both"/>
        <w:rPr>
          <w:szCs w:val="22"/>
        </w:rPr>
      </w:pPr>
      <w:r w:rsidRPr="00242809">
        <w:rPr>
          <w:szCs w:val="22"/>
        </w:rPr>
        <w:t>III – Atrasar reiteradamente a prestação dos serviços ou refazimento dos mesmos.</w:t>
      </w:r>
    </w:p>
    <w:p w14:paraId="46AA1030" w14:textId="77777777" w:rsidR="00F72448" w:rsidRPr="00242809" w:rsidRDefault="00F72448" w:rsidP="00F41D38">
      <w:pPr>
        <w:tabs>
          <w:tab w:val="left" w:pos="1478"/>
        </w:tabs>
        <w:spacing w:before="240" w:after="120" w:line="360" w:lineRule="auto"/>
        <w:jc w:val="both"/>
        <w:rPr>
          <w:szCs w:val="22"/>
        </w:rPr>
      </w:pPr>
      <w:r w:rsidRPr="00242809">
        <w:rPr>
          <w:b/>
          <w:color w:val="auto"/>
          <w:szCs w:val="22"/>
        </w:rPr>
        <w:t>Parágrafo Quarto -</w:t>
      </w:r>
      <w:r w:rsidRPr="00242809">
        <w:rPr>
          <w:color w:val="auto"/>
          <w:szCs w:val="22"/>
        </w:rPr>
        <w:t xml:space="preserve"> </w:t>
      </w:r>
      <w:r w:rsidRPr="00242809">
        <w:rPr>
          <w:szCs w:val="22"/>
        </w:rPr>
        <w:t>São infrações gravíssimas as condutas que induzam a Administração a erro ou que causem prejuízo ao erário, em</w:t>
      </w:r>
      <w:r w:rsidRPr="00242809">
        <w:rPr>
          <w:spacing w:val="-1"/>
          <w:szCs w:val="22"/>
        </w:rPr>
        <w:t xml:space="preserve"> </w:t>
      </w:r>
      <w:r w:rsidRPr="00242809">
        <w:rPr>
          <w:szCs w:val="22"/>
        </w:rPr>
        <w:t>especial:</w:t>
      </w:r>
    </w:p>
    <w:p w14:paraId="053BCC4B" w14:textId="77777777" w:rsidR="00F72448" w:rsidRPr="00242809" w:rsidRDefault="00F72448" w:rsidP="00F41D38">
      <w:pPr>
        <w:tabs>
          <w:tab w:val="left" w:pos="2330"/>
        </w:tabs>
        <w:spacing w:before="240" w:after="120" w:line="360" w:lineRule="auto"/>
        <w:jc w:val="both"/>
        <w:rPr>
          <w:szCs w:val="22"/>
        </w:rPr>
      </w:pPr>
      <w:r w:rsidRPr="00242809">
        <w:rPr>
          <w:szCs w:val="22"/>
        </w:rPr>
        <w:t>I – Apresentar documentação</w:t>
      </w:r>
      <w:r w:rsidRPr="00242809">
        <w:rPr>
          <w:spacing w:val="-1"/>
          <w:szCs w:val="22"/>
        </w:rPr>
        <w:t xml:space="preserve"> </w:t>
      </w:r>
      <w:r w:rsidRPr="00242809">
        <w:rPr>
          <w:szCs w:val="22"/>
        </w:rPr>
        <w:t>falsa;</w:t>
      </w:r>
    </w:p>
    <w:p w14:paraId="62191E54" w14:textId="77777777" w:rsidR="00F72448" w:rsidRPr="00242809" w:rsidRDefault="00F72448" w:rsidP="00F41D38">
      <w:pPr>
        <w:tabs>
          <w:tab w:val="left" w:pos="2330"/>
        </w:tabs>
        <w:spacing w:before="240" w:after="120" w:line="360" w:lineRule="auto"/>
        <w:jc w:val="both"/>
        <w:rPr>
          <w:szCs w:val="22"/>
        </w:rPr>
      </w:pPr>
      <w:r w:rsidRPr="00242809">
        <w:rPr>
          <w:szCs w:val="22"/>
        </w:rPr>
        <w:t>II – Simular, fraudar ou não iniciar a execução do</w:t>
      </w:r>
      <w:r w:rsidRPr="00242809">
        <w:rPr>
          <w:spacing w:val="-1"/>
          <w:szCs w:val="22"/>
        </w:rPr>
        <w:t xml:space="preserve"> </w:t>
      </w:r>
      <w:r w:rsidRPr="00242809">
        <w:rPr>
          <w:szCs w:val="22"/>
        </w:rPr>
        <w:t>contrato;</w:t>
      </w:r>
    </w:p>
    <w:p w14:paraId="78AD687C" w14:textId="77777777" w:rsidR="00F72448" w:rsidRPr="00242809" w:rsidRDefault="00F72448" w:rsidP="00F41D38">
      <w:pPr>
        <w:tabs>
          <w:tab w:val="left" w:pos="2330"/>
        </w:tabs>
        <w:spacing w:before="240" w:after="120" w:line="360" w:lineRule="auto"/>
        <w:jc w:val="both"/>
        <w:rPr>
          <w:szCs w:val="22"/>
        </w:rPr>
      </w:pPr>
      <w:r w:rsidRPr="00242809">
        <w:rPr>
          <w:szCs w:val="22"/>
        </w:rPr>
        <w:t>III – Praticar atos ilícitos visando frustrar os objetivos da</w:t>
      </w:r>
      <w:r w:rsidRPr="00242809">
        <w:rPr>
          <w:spacing w:val="-4"/>
          <w:szCs w:val="22"/>
        </w:rPr>
        <w:t xml:space="preserve"> </w:t>
      </w:r>
      <w:r w:rsidRPr="00242809">
        <w:rPr>
          <w:szCs w:val="22"/>
        </w:rPr>
        <w:t>contratação;</w:t>
      </w:r>
    </w:p>
    <w:p w14:paraId="2F8E536F" w14:textId="77777777" w:rsidR="00F72448" w:rsidRPr="00242809" w:rsidRDefault="00F72448" w:rsidP="00F41D38">
      <w:pPr>
        <w:tabs>
          <w:tab w:val="left" w:pos="2330"/>
        </w:tabs>
        <w:spacing w:before="240" w:after="120" w:line="360" w:lineRule="auto"/>
        <w:jc w:val="both"/>
        <w:rPr>
          <w:szCs w:val="22"/>
        </w:rPr>
      </w:pPr>
      <w:r w:rsidRPr="00242809">
        <w:rPr>
          <w:szCs w:val="22"/>
        </w:rPr>
        <w:t>IV – Cometer fraude fiscal;</w:t>
      </w:r>
    </w:p>
    <w:p w14:paraId="0223A2DE" w14:textId="77777777" w:rsidR="00F72448" w:rsidRPr="00242809" w:rsidRDefault="00F72448" w:rsidP="00F41D38">
      <w:pPr>
        <w:tabs>
          <w:tab w:val="left" w:pos="2330"/>
        </w:tabs>
        <w:spacing w:before="240" w:after="120" w:line="360" w:lineRule="auto"/>
        <w:jc w:val="both"/>
        <w:rPr>
          <w:szCs w:val="22"/>
        </w:rPr>
      </w:pPr>
      <w:r w:rsidRPr="00242809">
        <w:rPr>
          <w:szCs w:val="22"/>
        </w:rPr>
        <w:t>V – Comportar-se de modo</w:t>
      </w:r>
      <w:r w:rsidRPr="00242809">
        <w:rPr>
          <w:spacing w:val="-1"/>
          <w:szCs w:val="22"/>
        </w:rPr>
        <w:t xml:space="preserve"> </w:t>
      </w:r>
      <w:r w:rsidRPr="00242809">
        <w:rPr>
          <w:szCs w:val="22"/>
        </w:rPr>
        <w:t>inidôneo;</w:t>
      </w:r>
    </w:p>
    <w:p w14:paraId="2C2BD473" w14:textId="77777777" w:rsidR="00F72448" w:rsidRPr="00242809" w:rsidRDefault="00F72448" w:rsidP="00F41D38">
      <w:pPr>
        <w:tabs>
          <w:tab w:val="left" w:pos="2330"/>
        </w:tabs>
        <w:spacing w:before="240" w:after="120" w:line="360" w:lineRule="auto"/>
        <w:jc w:val="both"/>
        <w:rPr>
          <w:szCs w:val="22"/>
        </w:rPr>
      </w:pPr>
      <w:r w:rsidRPr="00242809">
        <w:rPr>
          <w:szCs w:val="22"/>
        </w:rPr>
        <w:t>VI – Não mantiver sua</w:t>
      </w:r>
      <w:r w:rsidRPr="00242809">
        <w:rPr>
          <w:spacing w:val="-2"/>
          <w:szCs w:val="22"/>
        </w:rPr>
        <w:t xml:space="preserve"> </w:t>
      </w:r>
      <w:r w:rsidRPr="00242809">
        <w:rPr>
          <w:szCs w:val="22"/>
        </w:rPr>
        <w:t>proposta;</w:t>
      </w:r>
    </w:p>
    <w:p w14:paraId="2882034B" w14:textId="77777777" w:rsidR="00F72448" w:rsidRPr="00242809" w:rsidRDefault="00F72448" w:rsidP="00F41D38">
      <w:pPr>
        <w:tabs>
          <w:tab w:val="left" w:pos="2357"/>
        </w:tabs>
        <w:spacing w:before="240" w:after="120" w:line="360" w:lineRule="auto"/>
        <w:jc w:val="both"/>
        <w:rPr>
          <w:szCs w:val="22"/>
        </w:rPr>
      </w:pPr>
      <w:r w:rsidRPr="00242809">
        <w:rPr>
          <w:szCs w:val="22"/>
        </w:rPr>
        <w:t>VII – Não recolher os tributos, contribuições previdenciárias e demais obrigações legais, incluindo o FGTS, quando</w:t>
      </w:r>
      <w:r w:rsidRPr="00242809">
        <w:rPr>
          <w:spacing w:val="-1"/>
          <w:szCs w:val="22"/>
        </w:rPr>
        <w:t xml:space="preserve"> </w:t>
      </w:r>
      <w:r w:rsidRPr="00242809">
        <w:rPr>
          <w:szCs w:val="22"/>
        </w:rPr>
        <w:t>cabível.</w:t>
      </w:r>
    </w:p>
    <w:p w14:paraId="1EC5119D" w14:textId="77777777" w:rsidR="00F72448" w:rsidRPr="00242809" w:rsidRDefault="00F72448" w:rsidP="00F41D38">
      <w:pPr>
        <w:tabs>
          <w:tab w:val="left" w:pos="2357"/>
        </w:tabs>
        <w:spacing w:before="240" w:after="120" w:line="360" w:lineRule="auto"/>
        <w:jc w:val="both"/>
        <w:rPr>
          <w:szCs w:val="22"/>
        </w:rPr>
      </w:pPr>
      <w:r w:rsidRPr="00242809">
        <w:rPr>
          <w:szCs w:val="22"/>
        </w:rPr>
        <w:t>VIII – Não zelar pela guarda dos veículos da contratando, ocasionando avarias npos mesmos.</w:t>
      </w:r>
    </w:p>
    <w:p w14:paraId="094184D0" w14:textId="77777777" w:rsidR="00F72448" w:rsidRPr="00242809" w:rsidRDefault="00F72448" w:rsidP="00F41D38">
      <w:pPr>
        <w:tabs>
          <w:tab w:val="left" w:pos="1447"/>
        </w:tabs>
        <w:spacing w:before="240" w:after="120" w:line="360" w:lineRule="auto"/>
        <w:jc w:val="both"/>
        <w:rPr>
          <w:szCs w:val="22"/>
        </w:rPr>
      </w:pPr>
      <w:r w:rsidRPr="00242809">
        <w:rPr>
          <w:b/>
          <w:color w:val="auto"/>
          <w:szCs w:val="22"/>
        </w:rPr>
        <w:t>Parágrafo Quinto -</w:t>
      </w:r>
      <w:r w:rsidRPr="00242809">
        <w:rPr>
          <w:color w:val="auto"/>
          <w:szCs w:val="22"/>
        </w:rPr>
        <w:t xml:space="preserve"> </w:t>
      </w:r>
      <w:r w:rsidRPr="00242809">
        <w:rPr>
          <w:szCs w:val="22"/>
        </w:rPr>
        <w:t>Será aplicada a penalidade de advertência às condutas que caracterizam infrações leves que importarem em inexecução parcial do contrato, bem como a inobservância das regras estabelecidas no instrumento convocatório e seus</w:t>
      </w:r>
      <w:r w:rsidRPr="00242809">
        <w:rPr>
          <w:spacing w:val="1"/>
          <w:szCs w:val="22"/>
        </w:rPr>
        <w:t xml:space="preserve"> </w:t>
      </w:r>
      <w:r w:rsidRPr="00242809">
        <w:rPr>
          <w:szCs w:val="22"/>
        </w:rPr>
        <w:t>anexos.</w:t>
      </w:r>
    </w:p>
    <w:p w14:paraId="3190CBB2" w14:textId="77777777" w:rsidR="00F72448" w:rsidRPr="00242809" w:rsidRDefault="00F72448" w:rsidP="00F41D38">
      <w:pPr>
        <w:tabs>
          <w:tab w:val="left" w:pos="1486"/>
        </w:tabs>
        <w:spacing w:before="240" w:after="120" w:line="360" w:lineRule="auto"/>
        <w:jc w:val="both"/>
        <w:rPr>
          <w:szCs w:val="22"/>
        </w:rPr>
      </w:pPr>
      <w:r w:rsidRPr="00242809">
        <w:rPr>
          <w:b/>
          <w:color w:val="auto"/>
          <w:szCs w:val="22"/>
        </w:rPr>
        <w:lastRenderedPageBreak/>
        <w:t>Parágrafo Sexto -</w:t>
      </w:r>
      <w:r w:rsidRPr="00242809">
        <w:rPr>
          <w:color w:val="auto"/>
          <w:szCs w:val="22"/>
        </w:rPr>
        <w:t xml:space="preserve"> </w:t>
      </w:r>
      <w:r w:rsidRPr="00242809">
        <w:rPr>
          <w:szCs w:val="22"/>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w:t>
      </w:r>
      <w:r w:rsidRPr="00242809">
        <w:rPr>
          <w:spacing w:val="1"/>
          <w:szCs w:val="22"/>
        </w:rPr>
        <w:t xml:space="preserve"> </w:t>
      </w:r>
      <w:r w:rsidRPr="00242809">
        <w:rPr>
          <w:szCs w:val="22"/>
        </w:rPr>
        <w:t>gradações:</w:t>
      </w:r>
    </w:p>
    <w:p w14:paraId="1AE344FB" w14:textId="77777777" w:rsidR="00F72448" w:rsidRPr="00242809" w:rsidRDefault="00F72448" w:rsidP="00F41D38">
      <w:pPr>
        <w:tabs>
          <w:tab w:val="left" w:pos="2278"/>
        </w:tabs>
        <w:spacing w:before="240" w:after="120" w:line="360" w:lineRule="auto"/>
        <w:jc w:val="both"/>
        <w:rPr>
          <w:szCs w:val="22"/>
        </w:rPr>
      </w:pPr>
      <w:r w:rsidRPr="00242809">
        <w:rPr>
          <w:szCs w:val="22"/>
        </w:rPr>
        <w:t>I – Para as infrações médias, o valor da multa será arbitrado entre 1 a 30</w:t>
      </w:r>
      <w:r w:rsidRPr="00242809">
        <w:rPr>
          <w:spacing w:val="-12"/>
          <w:szCs w:val="22"/>
        </w:rPr>
        <w:t xml:space="preserve"> </w:t>
      </w:r>
      <w:r w:rsidRPr="00242809">
        <w:rPr>
          <w:szCs w:val="22"/>
        </w:rPr>
        <w:t>UNIFBJ;</w:t>
      </w:r>
    </w:p>
    <w:p w14:paraId="1BDA1871" w14:textId="77777777" w:rsidR="00F72448" w:rsidRPr="00242809" w:rsidRDefault="00F72448" w:rsidP="00F41D38">
      <w:pPr>
        <w:tabs>
          <w:tab w:val="left" w:pos="2278"/>
        </w:tabs>
        <w:spacing w:before="240" w:after="120" w:line="360" w:lineRule="auto"/>
        <w:jc w:val="both"/>
        <w:rPr>
          <w:szCs w:val="22"/>
        </w:rPr>
      </w:pPr>
      <w:r w:rsidRPr="00242809">
        <w:rPr>
          <w:szCs w:val="22"/>
        </w:rPr>
        <w:t>II – Para as infrações graves, o valor da multa será arbitrado entre 31 a 60</w:t>
      </w:r>
      <w:r w:rsidRPr="00242809">
        <w:rPr>
          <w:spacing w:val="-15"/>
          <w:szCs w:val="22"/>
        </w:rPr>
        <w:t xml:space="preserve"> </w:t>
      </w:r>
      <w:r w:rsidRPr="00242809">
        <w:rPr>
          <w:szCs w:val="22"/>
        </w:rPr>
        <w:t>UNIFBJ;</w:t>
      </w:r>
    </w:p>
    <w:p w14:paraId="18E876ED" w14:textId="77777777" w:rsidR="00F72448" w:rsidRPr="00242809" w:rsidRDefault="00F72448" w:rsidP="00F41D38">
      <w:pPr>
        <w:tabs>
          <w:tab w:val="left" w:pos="2278"/>
        </w:tabs>
        <w:spacing w:before="240" w:after="120" w:line="360" w:lineRule="auto"/>
        <w:jc w:val="both"/>
        <w:rPr>
          <w:szCs w:val="22"/>
        </w:rPr>
      </w:pPr>
      <w:r w:rsidRPr="00242809">
        <w:rPr>
          <w:szCs w:val="22"/>
        </w:rPr>
        <w:t>III – Para as infrações gravíssimas, o valor da multa será arbitrado entre 61 a 100</w:t>
      </w:r>
      <w:r w:rsidRPr="00242809">
        <w:rPr>
          <w:spacing w:val="-14"/>
          <w:szCs w:val="22"/>
        </w:rPr>
        <w:t xml:space="preserve"> </w:t>
      </w:r>
      <w:r w:rsidRPr="00242809">
        <w:rPr>
          <w:szCs w:val="22"/>
        </w:rPr>
        <w:t>UNIFBJ.</w:t>
      </w:r>
    </w:p>
    <w:p w14:paraId="29272DB4" w14:textId="77777777" w:rsidR="00F72448" w:rsidRPr="00242809" w:rsidRDefault="00F72448" w:rsidP="00F41D38">
      <w:pPr>
        <w:tabs>
          <w:tab w:val="left" w:pos="1459"/>
        </w:tabs>
        <w:spacing w:before="240" w:after="120" w:line="360" w:lineRule="auto"/>
        <w:jc w:val="both"/>
        <w:rPr>
          <w:szCs w:val="22"/>
        </w:rPr>
      </w:pPr>
      <w:r w:rsidRPr="00242809">
        <w:rPr>
          <w:b/>
          <w:color w:val="auto"/>
          <w:szCs w:val="22"/>
        </w:rPr>
        <w:t>Parágrafo Sétimo -</w:t>
      </w:r>
      <w:r w:rsidRPr="00242809">
        <w:rPr>
          <w:color w:val="auto"/>
          <w:szCs w:val="22"/>
        </w:rPr>
        <w:t xml:space="preserve"> </w:t>
      </w:r>
      <w:r w:rsidRPr="00242809">
        <w:rPr>
          <w:szCs w:val="22"/>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w:t>
      </w:r>
      <w:r w:rsidRPr="00242809">
        <w:rPr>
          <w:spacing w:val="-1"/>
          <w:szCs w:val="22"/>
        </w:rPr>
        <w:t xml:space="preserve"> </w:t>
      </w:r>
      <w:r w:rsidRPr="00242809">
        <w:rPr>
          <w:szCs w:val="22"/>
        </w:rPr>
        <w:t>anos.</w:t>
      </w:r>
    </w:p>
    <w:p w14:paraId="5F11106E" w14:textId="77777777" w:rsidR="00F72448" w:rsidRPr="00242809" w:rsidRDefault="00F72448" w:rsidP="00F41D38">
      <w:pPr>
        <w:tabs>
          <w:tab w:val="left" w:pos="1558"/>
          <w:tab w:val="left" w:pos="9750"/>
        </w:tabs>
        <w:spacing w:before="240" w:after="120" w:line="360" w:lineRule="auto"/>
        <w:jc w:val="both"/>
        <w:rPr>
          <w:szCs w:val="22"/>
        </w:rPr>
      </w:pPr>
      <w:r w:rsidRPr="00242809">
        <w:rPr>
          <w:b/>
          <w:color w:val="auto"/>
          <w:szCs w:val="22"/>
        </w:rPr>
        <w:t>Parágrafo Oitavo -</w:t>
      </w:r>
      <w:r w:rsidRPr="00242809">
        <w:rPr>
          <w:color w:val="auto"/>
          <w:szCs w:val="22"/>
        </w:rPr>
        <w:t xml:space="preserve"> </w:t>
      </w:r>
      <w:r w:rsidRPr="00242809">
        <w:rPr>
          <w:szCs w:val="22"/>
        </w:rPr>
        <w:t>Será aplicada a penalidade de declaração de inidoneidade, que poderá ser cumulativamente com a penalidade de multa, quando a CONTRATADA cometer infração gravíssima com dolo, má-fé ou em conluio com servidores públicos ou outras</w:t>
      </w:r>
      <w:r w:rsidRPr="00242809">
        <w:rPr>
          <w:spacing w:val="-7"/>
          <w:szCs w:val="22"/>
        </w:rPr>
        <w:t xml:space="preserve"> </w:t>
      </w:r>
      <w:r w:rsidRPr="00242809">
        <w:rPr>
          <w:szCs w:val="22"/>
        </w:rPr>
        <w:t>licitantes.</w:t>
      </w:r>
    </w:p>
    <w:p w14:paraId="2CB03516" w14:textId="77777777" w:rsidR="00F72448" w:rsidRPr="00242809" w:rsidRDefault="00F72448" w:rsidP="00F41D38">
      <w:pPr>
        <w:tabs>
          <w:tab w:val="left" w:pos="1598"/>
          <w:tab w:val="left" w:pos="9750"/>
        </w:tabs>
        <w:spacing w:before="240" w:after="120" w:line="360" w:lineRule="auto"/>
        <w:jc w:val="both"/>
        <w:rPr>
          <w:szCs w:val="22"/>
        </w:rPr>
      </w:pPr>
      <w:r w:rsidRPr="00242809">
        <w:rPr>
          <w:b/>
          <w:color w:val="auto"/>
          <w:szCs w:val="22"/>
        </w:rPr>
        <w:t>Parágrafo Nono -</w:t>
      </w:r>
      <w:r w:rsidRPr="00242809">
        <w:rPr>
          <w:color w:val="auto"/>
          <w:szCs w:val="22"/>
        </w:rPr>
        <w:t xml:space="preserve"> </w:t>
      </w:r>
      <w:r w:rsidRPr="00242809">
        <w:rPr>
          <w:szCs w:val="22"/>
        </w:rPr>
        <w:t>A sanção de suspensão temporária de participação em licitação eimpedimento de contratar com a Administração Municipal produz efeitos apenas para o Município de Bom Jardim -</w:t>
      </w:r>
      <w:r w:rsidRPr="00242809">
        <w:rPr>
          <w:spacing w:val="-1"/>
          <w:szCs w:val="22"/>
        </w:rPr>
        <w:t xml:space="preserve"> </w:t>
      </w:r>
      <w:r w:rsidRPr="00242809">
        <w:rPr>
          <w:szCs w:val="22"/>
        </w:rPr>
        <w:t>RJ.</w:t>
      </w:r>
    </w:p>
    <w:p w14:paraId="7EF160C2" w14:textId="77777777" w:rsidR="00F72448" w:rsidRPr="00242809" w:rsidRDefault="00F72448" w:rsidP="00F41D38">
      <w:pPr>
        <w:tabs>
          <w:tab w:val="left" w:pos="1565"/>
          <w:tab w:val="left" w:pos="9750"/>
        </w:tabs>
        <w:spacing w:before="240" w:after="120" w:line="360" w:lineRule="auto"/>
        <w:jc w:val="both"/>
        <w:rPr>
          <w:szCs w:val="22"/>
        </w:rPr>
      </w:pPr>
      <w:r w:rsidRPr="00242809">
        <w:rPr>
          <w:b/>
          <w:color w:val="auto"/>
          <w:szCs w:val="22"/>
        </w:rPr>
        <w:t>Parágrafo Décimo -</w:t>
      </w:r>
      <w:r w:rsidRPr="00242809">
        <w:rPr>
          <w:color w:val="auto"/>
          <w:szCs w:val="22"/>
        </w:rPr>
        <w:t xml:space="preserve"> </w:t>
      </w:r>
      <w:r w:rsidRPr="00242809">
        <w:rPr>
          <w:szCs w:val="22"/>
        </w:rPr>
        <w:t>A sanção de declaração de inidoneidade para licitar ou contratar com a Administração Pública produz efeito em todo o território</w:t>
      </w:r>
      <w:r w:rsidRPr="00242809">
        <w:rPr>
          <w:spacing w:val="1"/>
          <w:szCs w:val="22"/>
        </w:rPr>
        <w:t xml:space="preserve"> </w:t>
      </w:r>
      <w:r w:rsidRPr="00242809">
        <w:rPr>
          <w:szCs w:val="22"/>
        </w:rPr>
        <w:t>nacional.</w:t>
      </w:r>
    </w:p>
    <w:p w14:paraId="0D19F588" w14:textId="77777777" w:rsidR="00F72448" w:rsidRPr="00242809" w:rsidRDefault="00F72448" w:rsidP="00F41D38">
      <w:pPr>
        <w:tabs>
          <w:tab w:val="left" w:pos="1594"/>
          <w:tab w:val="left" w:pos="9750"/>
        </w:tabs>
        <w:spacing w:before="240" w:after="120" w:line="360" w:lineRule="auto"/>
        <w:jc w:val="both"/>
        <w:rPr>
          <w:szCs w:val="22"/>
        </w:rPr>
      </w:pPr>
      <w:r w:rsidRPr="00242809">
        <w:rPr>
          <w:b/>
          <w:color w:val="auto"/>
          <w:szCs w:val="22"/>
        </w:rPr>
        <w:t>Parágrafo Décimo Primeiro -</w:t>
      </w:r>
      <w:r w:rsidRPr="00242809">
        <w:rPr>
          <w:color w:val="auto"/>
          <w:szCs w:val="22"/>
        </w:rPr>
        <w:t xml:space="preserve"> </w:t>
      </w:r>
      <w:r w:rsidRPr="00242809">
        <w:rPr>
          <w:szCs w:val="22"/>
        </w:rPr>
        <w:t>Para assegurar os efeitos da declaração de inidoneidade e da suspensão temporária, a Administração incluirá as empresas sancionadas no Cadastro Nacional de Empresas Inidôneas e Suspensas - CEIS, até a reabilitação da empresa</w:t>
      </w:r>
      <w:r w:rsidRPr="00242809">
        <w:rPr>
          <w:spacing w:val="-3"/>
          <w:szCs w:val="22"/>
        </w:rPr>
        <w:t xml:space="preserve"> </w:t>
      </w:r>
      <w:r w:rsidRPr="00242809">
        <w:rPr>
          <w:szCs w:val="22"/>
        </w:rPr>
        <w:t>sancionada.</w:t>
      </w:r>
    </w:p>
    <w:p w14:paraId="37ED0A0B" w14:textId="77777777" w:rsidR="00F72448" w:rsidRPr="00242809" w:rsidRDefault="00F72448" w:rsidP="00F41D38">
      <w:pPr>
        <w:tabs>
          <w:tab w:val="left" w:pos="1594"/>
          <w:tab w:val="left" w:pos="9750"/>
        </w:tabs>
        <w:spacing w:before="240" w:after="120" w:line="360" w:lineRule="auto"/>
        <w:jc w:val="both"/>
        <w:rPr>
          <w:szCs w:val="22"/>
        </w:rPr>
      </w:pPr>
      <w:r w:rsidRPr="00242809">
        <w:rPr>
          <w:b/>
          <w:color w:val="auto"/>
          <w:szCs w:val="22"/>
        </w:rPr>
        <w:t>Parágrafo Décimo Segundo -</w:t>
      </w:r>
      <w:r w:rsidRPr="00242809">
        <w:rPr>
          <w:color w:val="auto"/>
          <w:szCs w:val="22"/>
        </w:rPr>
        <w:t xml:space="preserve"> </w:t>
      </w:r>
      <w:r w:rsidRPr="00242809">
        <w:rPr>
          <w:szCs w:val="22"/>
        </w:rPr>
        <w:t>A reabilitação da declaração de inidoneidade será concedida quando a empresa ou profissional penalizado ressarcir a Administração pelos prejuízos resultantes e após decorrido o prazo de 02 (dois) anos de sua</w:t>
      </w:r>
      <w:r w:rsidRPr="00242809">
        <w:rPr>
          <w:spacing w:val="-1"/>
          <w:szCs w:val="22"/>
        </w:rPr>
        <w:t xml:space="preserve"> </w:t>
      </w:r>
      <w:r w:rsidRPr="00242809">
        <w:rPr>
          <w:szCs w:val="22"/>
        </w:rPr>
        <w:t>aplicação.</w:t>
      </w:r>
    </w:p>
    <w:p w14:paraId="1BA72536" w14:textId="77777777" w:rsidR="00F72448" w:rsidRPr="00242809" w:rsidRDefault="00F72448" w:rsidP="00F41D38">
      <w:pPr>
        <w:tabs>
          <w:tab w:val="left" w:pos="1574"/>
          <w:tab w:val="left" w:pos="9750"/>
        </w:tabs>
        <w:spacing w:before="240" w:after="120" w:line="360" w:lineRule="auto"/>
        <w:jc w:val="both"/>
        <w:rPr>
          <w:szCs w:val="22"/>
        </w:rPr>
      </w:pPr>
      <w:r w:rsidRPr="00242809">
        <w:rPr>
          <w:b/>
          <w:color w:val="auto"/>
          <w:szCs w:val="22"/>
        </w:rPr>
        <w:t>Parágrafo Décimo Terceiro -</w:t>
      </w:r>
      <w:r w:rsidRPr="00242809">
        <w:rPr>
          <w:color w:val="auto"/>
          <w:szCs w:val="22"/>
        </w:rPr>
        <w:t xml:space="preserve"> </w:t>
      </w:r>
      <w:r w:rsidRPr="00242809">
        <w:rPr>
          <w:szCs w:val="22"/>
        </w:rPr>
        <w:t xml:space="preserve">Sem prejuízo da aplicação das penalidades cabíveis, quando o licitante vencedor não mantiver a sua proposta no respectivo prazo de validade; ou ainda </w:t>
      </w:r>
      <w:r w:rsidRPr="00242809">
        <w:rPr>
          <w:szCs w:val="22"/>
        </w:rPr>
        <w:lastRenderedPageBreak/>
        <w:t>quando se recusar a assinar a ata de registro de preços, o contrato, aceitar ou retirar o instrumento equivalente, dentro do prazo estabelecido pela Administração, esta poderá convocar os licitantes remanescentes, observada a ordem de classificação, para substituir o licitante</w:t>
      </w:r>
      <w:r w:rsidRPr="00242809">
        <w:rPr>
          <w:spacing w:val="-5"/>
          <w:szCs w:val="22"/>
        </w:rPr>
        <w:t xml:space="preserve"> </w:t>
      </w:r>
      <w:r w:rsidRPr="00242809">
        <w:rPr>
          <w:szCs w:val="22"/>
        </w:rPr>
        <w:t>faltoso.</w:t>
      </w:r>
    </w:p>
    <w:p w14:paraId="764B3A97" w14:textId="77777777" w:rsidR="00F72448" w:rsidRPr="00242809" w:rsidRDefault="00F72448" w:rsidP="00F41D38">
      <w:pPr>
        <w:tabs>
          <w:tab w:val="left" w:pos="1577"/>
        </w:tabs>
        <w:spacing w:before="240" w:after="120" w:line="360" w:lineRule="auto"/>
        <w:jc w:val="both"/>
        <w:rPr>
          <w:szCs w:val="22"/>
        </w:rPr>
      </w:pPr>
      <w:r w:rsidRPr="00242809">
        <w:rPr>
          <w:b/>
          <w:color w:val="auto"/>
          <w:szCs w:val="22"/>
        </w:rPr>
        <w:t>Parágrafo Décimo Quarto -</w:t>
      </w:r>
      <w:r w:rsidRPr="00242809">
        <w:rPr>
          <w:color w:val="auto"/>
          <w:szCs w:val="22"/>
        </w:rPr>
        <w:t xml:space="preserve"> </w:t>
      </w:r>
      <w:r w:rsidRPr="00242809">
        <w:rPr>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3F13B8FA" w14:textId="77777777" w:rsidR="00F72448" w:rsidRPr="00242809" w:rsidRDefault="00F72448" w:rsidP="00F41D38">
      <w:pPr>
        <w:tabs>
          <w:tab w:val="left" w:pos="1620"/>
        </w:tabs>
        <w:spacing w:before="240" w:after="120" w:line="360" w:lineRule="auto"/>
        <w:jc w:val="both"/>
        <w:rPr>
          <w:szCs w:val="22"/>
        </w:rPr>
      </w:pPr>
      <w:r w:rsidRPr="00242809">
        <w:rPr>
          <w:b/>
          <w:color w:val="auto"/>
          <w:szCs w:val="22"/>
        </w:rPr>
        <w:t>Parágrafo Décimo Quinto -</w:t>
      </w:r>
      <w:r w:rsidRPr="00242809">
        <w:rPr>
          <w:color w:val="auto"/>
          <w:szCs w:val="22"/>
        </w:rPr>
        <w:t xml:space="preserve"> </w:t>
      </w:r>
      <w:r w:rsidRPr="00242809">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w:t>
      </w:r>
      <w:r w:rsidRPr="00242809">
        <w:rPr>
          <w:spacing w:val="-6"/>
          <w:szCs w:val="22"/>
        </w:rPr>
        <w:t xml:space="preserve"> </w:t>
      </w:r>
      <w:r w:rsidRPr="00242809">
        <w:rPr>
          <w:szCs w:val="22"/>
        </w:rPr>
        <w:t>UFIR-RJ.</w:t>
      </w:r>
    </w:p>
    <w:p w14:paraId="72AC2E0D" w14:textId="77777777" w:rsidR="00F72448" w:rsidRPr="00242809" w:rsidRDefault="00F72448" w:rsidP="00F41D38">
      <w:pPr>
        <w:tabs>
          <w:tab w:val="left" w:pos="1589"/>
        </w:tabs>
        <w:spacing w:before="240" w:after="120" w:line="360" w:lineRule="auto"/>
        <w:jc w:val="both"/>
        <w:rPr>
          <w:szCs w:val="22"/>
        </w:rPr>
      </w:pPr>
      <w:r w:rsidRPr="00242809">
        <w:rPr>
          <w:b/>
          <w:color w:val="auto"/>
          <w:szCs w:val="22"/>
        </w:rPr>
        <w:t>Parágrafo Décimo Sexto -</w:t>
      </w:r>
      <w:r w:rsidRPr="00242809">
        <w:rPr>
          <w:color w:val="auto"/>
          <w:szCs w:val="22"/>
        </w:rPr>
        <w:t xml:space="preserve"> </w:t>
      </w:r>
      <w:r w:rsidRPr="00242809">
        <w:rPr>
          <w:szCs w:val="22"/>
        </w:rPr>
        <w:t>As multas aplicadas deverão ser recolhidas em favor do Município no prazo de 05 (cinco) dias úteis, a contar do recebimento da</w:t>
      </w:r>
      <w:r w:rsidRPr="00242809">
        <w:rPr>
          <w:spacing w:val="-3"/>
          <w:szCs w:val="22"/>
        </w:rPr>
        <w:t xml:space="preserve"> </w:t>
      </w:r>
      <w:r w:rsidRPr="00242809">
        <w:rPr>
          <w:szCs w:val="22"/>
        </w:rPr>
        <w:t>notificação.</w:t>
      </w:r>
    </w:p>
    <w:p w14:paraId="526FA3C1" w14:textId="77777777" w:rsidR="00F72448" w:rsidRPr="00242809" w:rsidRDefault="00F72448" w:rsidP="00F41D38">
      <w:pPr>
        <w:tabs>
          <w:tab w:val="left" w:pos="1598"/>
        </w:tabs>
        <w:spacing w:before="240" w:after="120" w:line="360" w:lineRule="auto"/>
        <w:jc w:val="both"/>
        <w:rPr>
          <w:szCs w:val="22"/>
        </w:rPr>
      </w:pPr>
      <w:r w:rsidRPr="00242809">
        <w:rPr>
          <w:b/>
          <w:color w:val="auto"/>
          <w:szCs w:val="22"/>
        </w:rPr>
        <w:t>Parágrafo Décimo Sétimo -</w:t>
      </w:r>
      <w:r w:rsidRPr="00242809">
        <w:rPr>
          <w:color w:val="auto"/>
          <w:szCs w:val="22"/>
        </w:rPr>
        <w:t xml:space="preserve"> </w:t>
      </w:r>
      <w:r w:rsidRPr="00242809">
        <w:rPr>
          <w:szCs w:val="22"/>
        </w:rPr>
        <w:t xml:space="preserve">As multas aplicadas e não recolhidas no prazo do instrumento convocatório serão inscritas em dívida ativa e executadas judicialmente conforme o disposto na </w:t>
      </w:r>
      <w:r w:rsidRPr="00242809">
        <w:rPr>
          <w:spacing w:val="-3"/>
          <w:szCs w:val="22"/>
        </w:rPr>
        <w:t xml:space="preserve">Lei </w:t>
      </w:r>
      <w:r w:rsidRPr="00242809">
        <w:rPr>
          <w:szCs w:val="22"/>
        </w:rPr>
        <w:t>Federal nº 6.830/80 e na legislação tributária vigente, acrescida dos encargos</w:t>
      </w:r>
      <w:r w:rsidRPr="00242809">
        <w:rPr>
          <w:spacing w:val="-6"/>
          <w:szCs w:val="22"/>
        </w:rPr>
        <w:t xml:space="preserve"> </w:t>
      </w:r>
      <w:r w:rsidRPr="00242809">
        <w:rPr>
          <w:szCs w:val="22"/>
        </w:rPr>
        <w:t>correspondentes.</w:t>
      </w:r>
    </w:p>
    <w:p w14:paraId="1FEA06D8" w14:textId="77777777" w:rsidR="00F72448" w:rsidRPr="00242809" w:rsidRDefault="00F72448" w:rsidP="00F41D38">
      <w:pPr>
        <w:tabs>
          <w:tab w:val="left" w:pos="1574"/>
        </w:tabs>
        <w:spacing w:before="240" w:after="120" w:line="360" w:lineRule="auto"/>
        <w:jc w:val="both"/>
        <w:rPr>
          <w:szCs w:val="22"/>
        </w:rPr>
      </w:pPr>
      <w:r w:rsidRPr="00242809">
        <w:rPr>
          <w:b/>
          <w:color w:val="auto"/>
          <w:szCs w:val="22"/>
        </w:rPr>
        <w:t>Parágrafo Décimo Oitavo -</w:t>
      </w:r>
      <w:r w:rsidRPr="00242809">
        <w:rPr>
          <w:color w:val="auto"/>
          <w:szCs w:val="22"/>
        </w:rPr>
        <w:t xml:space="preserve"> </w:t>
      </w:r>
      <w:r w:rsidRPr="00242809">
        <w:rPr>
          <w:szCs w:val="22"/>
        </w:rPr>
        <w:t>As penalidades só poderão ser relevadas na hipótese de caso fortuito ou força maior, devidamente justificado e comprovado, a juízo da</w:t>
      </w:r>
      <w:r w:rsidRPr="00242809">
        <w:rPr>
          <w:spacing w:val="-1"/>
          <w:szCs w:val="22"/>
        </w:rPr>
        <w:t xml:space="preserve"> </w:t>
      </w:r>
      <w:r w:rsidRPr="00242809">
        <w:rPr>
          <w:szCs w:val="22"/>
        </w:rPr>
        <w:t>Administração.</w:t>
      </w:r>
    </w:p>
    <w:p w14:paraId="70155D3D" w14:textId="77777777" w:rsidR="00F72448" w:rsidRPr="00242809" w:rsidRDefault="00F72448" w:rsidP="00F41D38">
      <w:pPr>
        <w:tabs>
          <w:tab w:val="left" w:pos="1574"/>
        </w:tabs>
        <w:spacing w:before="240" w:after="120" w:line="360" w:lineRule="auto"/>
        <w:jc w:val="both"/>
        <w:rPr>
          <w:szCs w:val="22"/>
        </w:rPr>
      </w:pPr>
    </w:p>
    <w:p w14:paraId="7EA6E604" w14:textId="77777777" w:rsidR="00DB7A0B" w:rsidRPr="00242809" w:rsidRDefault="00DB7A0B" w:rsidP="00F41D38">
      <w:pPr>
        <w:pStyle w:val="Corpodetexto"/>
        <w:spacing w:before="240" w:line="360" w:lineRule="auto"/>
        <w:rPr>
          <w:color w:val="auto"/>
          <w:szCs w:val="22"/>
        </w:rPr>
      </w:pPr>
      <w:r w:rsidRPr="00242809">
        <w:rPr>
          <w:b/>
          <w:bCs/>
          <w:color w:val="auto"/>
          <w:szCs w:val="22"/>
        </w:rPr>
        <w:t>CLÁUSULA DÉCIMA</w:t>
      </w:r>
      <w:r w:rsidR="00EF767F" w:rsidRPr="00242809">
        <w:rPr>
          <w:b/>
          <w:bCs/>
          <w:color w:val="auto"/>
          <w:szCs w:val="22"/>
        </w:rPr>
        <w:t xml:space="preserve"> </w:t>
      </w:r>
      <w:r w:rsidRPr="00242809">
        <w:rPr>
          <w:b/>
          <w:bCs/>
          <w:color w:val="auto"/>
          <w:szCs w:val="22"/>
        </w:rPr>
        <w:t>– RESCISÃO (ART. 55, VIII E IX)</w:t>
      </w:r>
    </w:p>
    <w:p w14:paraId="63D32734" w14:textId="77777777" w:rsidR="00871B04" w:rsidRPr="00242809" w:rsidRDefault="00871B04" w:rsidP="00F41D38">
      <w:pPr>
        <w:pStyle w:val="Corpodetexto"/>
        <w:spacing w:before="240" w:line="360" w:lineRule="auto"/>
        <w:rPr>
          <w:color w:val="auto"/>
          <w:szCs w:val="22"/>
        </w:rPr>
      </w:pPr>
      <w:r w:rsidRPr="00242809">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3693EA8E" w14:textId="77777777" w:rsidR="00DB7A0B" w:rsidRPr="00242809" w:rsidRDefault="00DB7A0B" w:rsidP="00F41D38">
      <w:pPr>
        <w:pStyle w:val="Corpodetexto"/>
        <w:spacing w:before="240" w:line="360" w:lineRule="auto"/>
        <w:rPr>
          <w:color w:val="auto"/>
          <w:szCs w:val="22"/>
        </w:rPr>
      </w:pPr>
      <w:r w:rsidRPr="00242809">
        <w:rPr>
          <w:b/>
          <w:color w:val="auto"/>
          <w:szCs w:val="22"/>
        </w:rPr>
        <w:lastRenderedPageBreak/>
        <w:t>Parágrafo Primeiro</w:t>
      </w:r>
      <w:r w:rsidRPr="00242809">
        <w:rPr>
          <w:color w:val="auto"/>
          <w:szCs w:val="22"/>
        </w:rPr>
        <w:t xml:space="preserve"> – A CONTRATADA reconhece os direitos do CONTRATANTE, em caso de rescisão administrativa prevista no art. 77, da Lei 8.666/93.</w:t>
      </w:r>
    </w:p>
    <w:p w14:paraId="639A1C4E" w14:textId="77777777" w:rsidR="00DB7A0B" w:rsidRPr="00242809" w:rsidRDefault="00DB7A0B" w:rsidP="00F41D38">
      <w:pPr>
        <w:pStyle w:val="Corpodetexto"/>
        <w:spacing w:before="240" w:line="360" w:lineRule="auto"/>
        <w:rPr>
          <w:b/>
          <w:bCs/>
          <w:color w:val="auto"/>
          <w:szCs w:val="22"/>
        </w:rPr>
      </w:pPr>
      <w:r w:rsidRPr="00242809">
        <w:rPr>
          <w:b/>
          <w:bCs/>
          <w:color w:val="auto"/>
          <w:szCs w:val="22"/>
        </w:rPr>
        <w:t>Parágrafo Segundo</w:t>
      </w:r>
      <w:r w:rsidR="00EE60F6" w:rsidRPr="00242809">
        <w:rPr>
          <w:color w:val="auto"/>
          <w:szCs w:val="22"/>
        </w:rPr>
        <w:t xml:space="preserve"> - </w:t>
      </w:r>
      <w:r w:rsidR="00871B04" w:rsidRPr="00242809">
        <w:rPr>
          <w:color w:val="auto"/>
          <w:szCs w:val="22"/>
        </w:rPr>
        <w:t>A rescisão nos casos indicados no item anterior poderá ser afastada, ou postergada por conveniência ou por razões de interesse público, a juízo motivado da Administração Pública.</w:t>
      </w:r>
      <w:r w:rsidRPr="00242809">
        <w:rPr>
          <w:color w:val="auto"/>
          <w:szCs w:val="22"/>
        </w:rPr>
        <w:t xml:space="preserve"> </w:t>
      </w:r>
    </w:p>
    <w:p w14:paraId="2A3CCA8F"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DÉCIMA </w:t>
      </w:r>
      <w:r w:rsidR="00361595" w:rsidRPr="00242809">
        <w:rPr>
          <w:b/>
          <w:bCs/>
          <w:color w:val="auto"/>
          <w:szCs w:val="22"/>
        </w:rPr>
        <w:t>PRIMEIRA</w:t>
      </w:r>
      <w:r w:rsidRPr="00242809">
        <w:rPr>
          <w:b/>
          <w:bCs/>
          <w:color w:val="auto"/>
          <w:szCs w:val="22"/>
        </w:rPr>
        <w:t xml:space="preserve"> - LEGISLAÇÃO APLICÁVEL (ART. 55, XII)</w:t>
      </w:r>
    </w:p>
    <w:p w14:paraId="79338AD7" w14:textId="77777777" w:rsidR="00E27C77" w:rsidRPr="00242809" w:rsidRDefault="00DB7A0B" w:rsidP="00F41D38">
      <w:pPr>
        <w:pStyle w:val="Corpodetexto"/>
        <w:spacing w:before="240" w:line="360" w:lineRule="auto"/>
        <w:rPr>
          <w:color w:val="auto"/>
          <w:szCs w:val="22"/>
        </w:rPr>
      </w:pPr>
      <w:r w:rsidRPr="00242809">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49625177" w14:textId="77777777" w:rsidR="00406E8E" w:rsidRPr="00242809" w:rsidRDefault="00DB7A0B" w:rsidP="00F41D38">
      <w:pPr>
        <w:pStyle w:val="Corpodetexto"/>
        <w:spacing w:before="240" w:line="360" w:lineRule="auto"/>
        <w:rPr>
          <w:b/>
          <w:bCs/>
          <w:color w:val="auto"/>
          <w:szCs w:val="22"/>
        </w:rPr>
      </w:pPr>
      <w:r w:rsidRPr="00242809">
        <w:rPr>
          <w:b/>
          <w:bCs/>
          <w:color w:val="auto"/>
          <w:szCs w:val="22"/>
        </w:rPr>
        <w:t xml:space="preserve">CLÁUSULA DÉCIMA </w:t>
      </w:r>
      <w:r w:rsidR="00361595" w:rsidRPr="00242809">
        <w:rPr>
          <w:b/>
          <w:bCs/>
          <w:color w:val="auto"/>
          <w:szCs w:val="22"/>
        </w:rPr>
        <w:t>SEGUNDA</w:t>
      </w:r>
      <w:r w:rsidR="00EF767F" w:rsidRPr="00242809">
        <w:rPr>
          <w:b/>
          <w:bCs/>
          <w:color w:val="auto"/>
          <w:szCs w:val="22"/>
        </w:rPr>
        <w:t xml:space="preserve"> </w:t>
      </w:r>
      <w:r w:rsidRPr="00242809">
        <w:rPr>
          <w:b/>
          <w:bCs/>
          <w:color w:val="auto"/>
          <w:szCs w:val="22"/>
        </w:rPr>
        <w:t xml:space="preserve">– </w:t>
      </w:r>
      <w:r w:rsidR="00406E8E" w:rsidRPr="00242809">
        <w:rPr>
          <w:b/>
          <w:bCs/>
          <w:color w:val="auto"/>
          <w:szCs w:val="22"/>
        </w:rPr>
        <w:t>PROTOCOLO DE COMUNICAÇÃO ENTRE AS PARTES</w:t>
      </w:r>
    </w:p>
    <w:p w14:paraId="5BDC29B4" w14:textId="77777777" w:rsidR="00406E8E" w:rsidRPr="00242809" w:rsidRDefault="00406E8E" w:rsidP="00F41D38">
      <w:pPr>
        <w:pStyle w:val="Corpodetexto"/>
        <w:spacing w:before="240" w:line="360" w:lineRule="auto"/>
        <w:rPr>
          <w:bCs/>
          <w:color w:val="auto"/>
          <w:szCs w:val="22"/>
        </w:rPr>
      </w:pPr>
      <w:r w:rsidRPr="00242809">
        <w:rPr>
          <w:bCs/>
          <w:color w:val="auto"/>
          <w:szCs w:val="22"/>
        </w:rPr>
        <w:t>Todas as comunicações entre a Administração e a CONTRATADA serão feitas por escrito, preferencialmente por meio eletrônico.</w:t>
      </w:r>
    </w:p>
    <w:p w14:paraId="2838D8AD" w14:textId="77777777" w:rsidR="00406E8E" w:rsidRPr="00242809" w:rsidRDefault="00406E8E" w:rsidP="00F41D38">
      <w:pPr>
        <w:pStyle w:val="Corpodetexto"/>
        <w:spacing w:before="240" w:line="360" w:lineRule="auto"/>
        <w:rPr>
          <w:bCs/>
          <w:color w:val="auto"/>
          <w:szCs w:val="22"/>
        </w:rPr>
      </w:pPr>
      <w:r w:rsidRPr="00242809">
        <w:rPr>
          <w:b/>
          <w:bCs/>
          <w:color w:val="auto"/>
          <w:szCs w:val="22"/>
        </w:rPr>
        <w:t xml:space="preserve">Parágrafo Primeiro </w:t>
      </w:r>
      <w:r w:rsidRPr="00242809">
        <w:rPr>
          <w:bCs/>
          <w:color w:val="auto"/>
          <w:szCs w:val="22"/>
        </w:rPr>
        <w:t>– A CONTRATADA, ao apresentar sua proposta comercial, deverá informar seu endereço para correio eletrônico, ou caso não disponha, o seu endereço comercial para recebimento das comunicações.</w:t>
      </w:r>
    </w:p>
    <w:p w14:paraId="27DD291C" w14:textId="77777777" w:rsidR="00E27C77" w:rsidRPr="00242809" w:rsidRDefault="00406E8E" w:rsidP="00F41D38">
      <w:pPr>
        <w:pStyle w:val="Corpodetexto"/>
        <w:spacing w:before="240" w:line="360" w:lineRule="auto"/>
        <w:rPr>
          <w:bCs/>
          <w:color w:val="auto"/>
          <w:szCs w:val="22"/>
        </w:rPr>
      </w:pPr>
      <w:r w:rsidRPr="00242809">
        <w:rPr>
          <w:b/>
          <w:bCs/>
          <w:color w:val="auto"/>
          <w:szCs w:val="22"/>
        </w:rPr>
        <w:t>Parágrafo Segundo</w:t>
      </w:r>
      <w:r w:rsidRPr="00242809">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A7EDCDA" w14:textId="77777777" w:rsidR="00176566" w:rsidRPr="00242809" w:rsidRDefault="00A50016" w:rsidP="00F41D38">
      <w:pPr>
        <w:pStyle w:val="Corpodetexto"/>
        <w:spacing w:before="240" w:line="360" w:lineRule="auto"/>
        <w:rPr>
          <w:bCs/>
          <w:color w:val="auto"/>
          <w:szCs w:val="22"/>
        </w:rPr>
      </w:pPr>
      <w:r w:rsidRPr="00242809">
        <w:rPr>
          <w:b/>
          <w:bCs/>
          <w:color w:val="auto"/>
          <w:szCs w:val="22"/>
        </w:rPr>
        <w:t xml:space="preserve">Parágrafo Terceiro - </w:t>
      </w:r>
      <w:r w:rsidRPr="00242809">
        <w:rPr>
          <w:bCs/>
          <w:color w:val="auto"/>
          <w:szCs w:val="22"/>
        </w:rPr>
        <w:t xml:space="preserve">Fica facultado à Administração comunicar à CONTRATADA por publicação, caso os métodos usuais não sejam efetivos, sem </w:t>
      </w:r>
      <w:r w:rsidR="00F41D38">
        <w:rPr>
          <w:bCs/>
          <w:color w:val="auto"/>
          <w:szCs w:val="22"/>
        </w:rPr>
        <w:t>prejuízo do parágrafo anterior.</w:t>
      </w:r>
    </w:p>
    <w:p w14:paraId="1FEB948D"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DÉCIMA </w:t>
      </w:r>
      <w:r w:rsidR="00361595" w:rsidRPr="00242809">
        <w:rPr>
          <w:b/>
          <w:bCs/>
          <w:color w:val="auto"/>
          <w:szCs w:val="22"/>
        </w:rPr>
        <w:t>TERCEIRA</w:t>
      </w:r>
      <w:r w:rsidR="00D73C0B" w:rsidRPr="00242809">
        <w:rPr>
          <w:b/>
          <w:bCs/>
          <w:color w:val="auto"/>
          <w:szCs w:val="22"/>
        </w:rPr>
        <w:t xml:space="preserve"> </w:t>
      </w:r>
      <w:r w:rsidRPr="00242809">
        <w:rPr>
          <w:b/>
          <w:bCs/>
          <w:color w:val="auto"/>
          <w:szCs w:val="22"/>
        </w:rPr>
        <w:t>– DURAÇÃO (ART. 55, IV E ART. 57)</w:t>
      </w:r>
    </w:p>
    <w:p w14:paraId="2BAEBAA4" w14:textId="77777777" w:rsidR="00376FDB" w:rsidRPr="00242809" w:rsidRDefault="00376FDB" w:rsidP="00F41D38">
      <w:pPr>
        <w:tabs>
          <w:tab w:val="left" w:pos="1450"/>
        </w:tabs>
        <w:spacing w:before="240" w:after="120" w:line="360" w:lineRule="auto"/>
        <w:ind w:right="-31"/>
        <w:jc w:val="both"/>
        <w:rPr>
          <w:szCs w:val="22"/>
        </w:rPr>
      </w:pPr>
      <w:r w:rsidRPr="00242809">
        <w:rPr>
          <w:szCs w:val="22"/>
        </w:rPr>
        <w:t xml:space="preserve">A ata de registro de preços terá duração de 12 (doze) meses, com eficácia na forma do art. 61, parágrafo único da </w:t>
      </w:r>
      <w:r w:rsidRPr="00242809">
        <w:rPr>
          <w:spacing w:val="-3"/>
          <w:szCs w:val="22"/>
        </w:rPr>
        <w:t xml:space="preserve">Lei </w:t>
      </w:r>
      <w:r w:rsidRPr="00242809">
        <w:rPr>
          <w:szCs w:val="22"/>
        </w:rPr>
        <w:t>Federal nº 8.666/93, sendo vedada sua prorrogação e com termo inicial de vigência a partir de sua</w:t>
      </w:r>
      <w:r w:rsidRPr="00242809">
        <w:rPr>
          <w:spacing w:val="-4"/>
          <w:szCs w:val="22"/>
        </w:rPr>
        <w:t xml:space="preserve"> </w:t>
      </w:r>
      <w:r w:rsidRPr="00242809">
        <w:rPr>
          <w:szCs w:val="22"/>
        </w:rPr>
        <w:t>assinatura.</w:t>
      </w:r>
    </w:p>
    <w:p w14:paraId="693B021D" w14:textId="77777777" w:rsidR="00376FDB" w:rsidRPr="00242809" w:rsidRDefault="00376FDB" w:rsidP="00F41D38">
      <w:pPr>
        <w:spacing w:before="240" w:after="120" w:line="360" w:lineRule="auto"/>
        <w:ind w:right="-31"/>
        <w:jc w:val="both"/>
        <w:rPr>
          <w:szCs w:val="22"/>
        </w:rPr>
      </w:pPr>
      <w:r w:rsidRPr="00242809">
        <w:rPr>
          <w:b/>
          <w:bCs/>
          <w:color w:val="auto"/>
          <w:szCs w:val="22"/>
        </w:rPr>
        <w:lastRenderedPageBreak/>
        <w:t xml:space="preserve">Parágrafo Primeiro - </w:t>
      </w:r>
      <w:r w:rsidRPr="00242809">
        <w:rPr>
          <w:szCs w:val="22"/>
        </w:rPr>
        <w:t>As contratações oriundas da ata de registro de preços terão duração idêntica a esta, observados os prazos para execução e pagamento pela</w:t>
      </w:r>
      <w:r w:rsidRPr="00242809">
        <w:rPr>
          <w:spacing w:val="1"/>
          <w:szCs w:val="22"/>
        </w:rPr>
        <w:t xml:space="preserve"> </w:t>
      </w:r>
      <w:r w:rsidRPr="00242809">
        <w:rPr>
          <w:szCs w:val="22"/>
        </w:rPr>
        <w:t>Administração.</w:t>
      </w:r>
    </w:p>
    <w:p w14:paraId="17CCF8E4" w14:textId="77777777" w:rsidR="00376FDB" w:rsidRPr="00242809" w:rsidRDefault="00376FDB" w:rsidP="00F41D38">
      <w:pPr>
        <w:tabs>
          <w:tab w:val="left" w:pos="1447"/>
        </w:tabs>
        <w:spacing w:before="240" w:after="120" w:line="360" w:lineRule="auto"/>
        <w:ind w:right="111"/>
        <w:jc w:val="both"/>
        <w:rPr>
          <w:szCs w:val="22"/>
        </w:rPr>
      </w:pPr>
      <w:r w:rsidRPr="00242809">
        <w:rPr>
          <w:b/>
          <w:bCs/>
          <w:color w:val="auto"/>
          <w:szCs w:val="22"/>
        </w:rPr>
        <w:t xml:space="preserve">Parágrafo Segundo - </w:t>
      </w:r>
      <w:r w:rsidRPr="00242809">
        <w:rPr>
          <w:szCs w:val="22"/>
        </w:rPr>
        <w:t>As obrigações disciplinadas na ata de registro de preços e no instrumento convocatório poderão ser alteradas por comum acordo das partes, após justificativa da Administração, nas seguintes</w:t>
      </w:r>
      <w:r w:rsidRPr="00242809">
        <w:rPr>
          <w:spacing w:val="-1"/>
          <w:szCs w:val="22"/>
        </w:rPr>
        <w:t xml:space="preserve"> </w:t>
      </w:r>
      <w:r w:rsidRPr="00242809">
        <w:rPr>
          <w:szCs w:val="22"/>
        </w:rPr>
        <w:t>hipóteses:</w:t>
      </w:r>
    </w:p>
    <w:p w14:paraId="2D74FAF3" w14:textId="77777777" w:rsidR="00376FDB" w:rsidRPr="00242809" w:rsidRDefault="00376FDB" w:rsidP="00F41D38">
      <w:pPr>
        <w:tabs>
          <w:tab w:val="left" w:pos="709"/>
        </w:tabs>
        <w:spacing w:before="240" w:after="120" w:line="360" w:lineRule="auto"/>
        <w:jc w:val="both"/>
        <w:rPr>
          <w:szCs w:val="22"/>
        </w:rPr>
      </w:pPr>
      <w:r w:rsidRPr="00242809">
        <w:rPr>
          <w:szCs w:val="22"/>
        </w:rPr>
        <w:t>I – Quando conveniente a substituição de garantia de</w:t>
      </w:r>
      <w:r w:rsidRPr="00242809">
        <w:rPr>
          <w:spacing w:val="-5"/>
          <w:szCs w:val="22"/>
        </w:rPr>
        <w:t xml:space="preserve"> </w:t>
      </w:r>
      <w:r w:rsidRPr="00242809">
        <w:rPr>
          <w:szCs w:val="22"/>
        </w:rPr>
        <w:t>execução;</w:t>
      </w:r>
    </w:p>
    <w:p w14:paraId="7BCC17FC" w14:textId="77777777" w:rsidR="00376FDB" w:rsidRPr="00242809" w:rsidRDefault="00376FDB" w:rsidP="00F41D38">
      <w:pPr>
        <w:tabs>
          <w:tab w:val="left" w:pos="709"/>
        </w:tabs>
        <w:spacing w:before="240" w:after="120" w:line="360" w:lineRule="auto"/>
        <w:jc w:val="both"/>
        <w:rPr>
          <w:szCs w:val="22"/>
        </w:rPr>
      </w:pPr>
      <w:r w:rsidRPr="00242809">
        <w:rPr>
          <w:szCs w:val="22"/>
        </w:rPr>
        <w:t>II – Quando necessária a modificação da forma de execução ou da dinâmica de execução, em razão da verificação técnica de inaplicabilidade dos termos</w:t>
      </w:r>
      <w:r w:rsidRPr="00242809">
        <w:rPr>
          <w:spacing w:val="-9"/>
          <w:szCs w:val="22"/>
        </w:rPr>
        <w:t xml:space="preserve"> </w:t>
      </w:r>
      <w:r w:rsidRPr="00242809">
        <w:rPr>
          <w:szCs w:val="22"/>
        </w:rPr>
        <w:t>originais;</w:t>
      </w:r>
    </w:p>
    <w:p w14:paraId="5FC12B56" w14:textId="77777777" w:rsidR="00376FDB" w:rsidRPr="00242809" w:rsidRDefault="00376FDB" w:rsidP="00F41D38">
      <w:pPr>
        <w:tabs>
          <w:tab w:val="left" w:pos="709"/>
        </w:tabs>
        <w:spacing w:before="240" w:after="120" w:line="360" w:lineRule="auto"/>
        <w:jc w:val="both"/>
        <w:rPr>
          <w:szCs w:val="22"/>
        </w:rPr>
      </w:pPr>
      <w:r w:rsidRPr="00242809">
        <w:rPr>
          <w:szCs w:val="22"/>
        </w:rPr>
        <w:t>III – Quando necessária a modificação da forma de pagamento, por imposição de circunstâncias supervenientes, mantido o valor inicial atualizado, sendo vedada a antecipação do pagamento sem a correspondente contraprestação do</w:t>
      </w:r>
      <w:r w:rsidRPr="00242809">
        <w:rPr>
          <w:spacing w:val="-3"/>
          <w:szCs w:val="22"/>
        </w:rPr>
        <w:t xml:space="preserve"> </w:t>
      </w:r>
      <w:r w:rsidRPr="00242809">
        <w:rPr>
          <w:szCs w:val="22"/>
        </w:rPr>
        <w:t>serviço;</w:t>
      </w:r>
    </w:p>
    <w:p w14:paraId="10A867C6" w14:textId="77777777" w:rsidR="00376FDB" w:rsidRPr="00242809" w:rsidRDefault="00376FDB" w:rsidP="00F41D38">
      <w:pPr>
        <w:tabs>
          <w:tab w:val="left" w:pos="709"/>
        </w:tabs>
        <w:spacing w:before="240" w:after="120" w:line="360" w:lineRule="auto"/>
        <w:jc w:val="both"/>
        <w:rPr>
          <w:szCs w:val="22"/>
        </w:rPr>
      </w:pPr>
      <w:r w:rsidRPr="00242809">
        <w:rPr>
          <w:b/>
          <w:bCs/>
          <w:color w:val="auto"/>
          <w:szCs w:val="22"/>
        </w:rPr>
        <w:t xml:space="preserve">Parágrafo Terceiro - </w:t>
      </w:r>
      <w:r w:rsidRPr="00242809">
        <w:rPr>
          <w:szCs w:val="22"/>
        </w:rPr>
        <w:t>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w:t>
      </w:r>
      <w:r w:rsidRPr="00242809">
        <w:rPr>
          <w:spacing w:val="-1"/>
          <w:szCs w:val="22"/>
        </w:rPr>
        <w:t xml:space="preserve"> </w:t>
      </w:r>
      <w:r w:rsidRPr="00242809">
        <w:rPr>
          <w:szCs w:val="22"/>
        </w:rPr>
        <w:t>extracontratual.</w:t>
      </w:r>
    </w:p>
    <w:p w14:paraId="27A1CF21" w14:textId="77777777" w:rsidR="00376FDB" w:rsidRPr="00242809" w:rsidRDefault="00376FDB" w:rsidP="00F41D38">
      <w:pPr>
        <w:tabs>
          <w:tab w:val="left" w:pos="709"/>
        </w:tabs>
        <w:spacing w:before="240" w:after="120" w:line="360" w:lineRule="auto"/>
        <w:jc w:val="both"/>
        <w:rPr>
          <w:szCs w:val="22"/>
        </w:rPr>
      </w:pPr>
      <w:r w:rsidRPr="00242809">
        <w:rPr>
          <w:b/>
          <w:bCs/>
          <w:color w:val="auto"/>
          <w:szCs w:val="22"/>
        </w:rPr>
        <w:t xml:space="preserve">Parágrafo Quarto - </w:t>
      </w:r>
      <w:r w:rsidRPr="00242809">
        <w:rPr>
          <w:szCs w:val="22"/>
        </w:rPr>
        <w:t>O registro do prestador de serviços será cancelado</w:t>
      </w:r>
      <w:r w:rsidRPr="00242809">
        <w:rPr>
          <w:spacing w:val="-4"/>
          <w:szCs w:val="22"/>
        </w:rPr>
        <w:t xml:space="preserve"> </w:t>
      </w:r>
      <w:r w:rsidRPr="00242809">
        <w:rPr>
          <w:szCs w:val="22"/>
        </w:rPr>
        <w:t>quando:</w:t>
      </w:r>
    </w:p>
    <w:p w14:paraId="0593E14F" w14:textId="77777777" w:rsidR="00376FDB" w:rsidRPr="00242809" w:rsidRDefault="00376FDB" w:rsidP="00F41D38">
      <w:pPr>
        <w:tabs>
          <w:tab w:val="left" w:pos="993"/>
        </w:tabs>
        <w:spacing w:before="240" w:after="120" w:line="360" w:lineRule="auto"/>
        <w:jc w:val="both"/>
        <w:rPr>
          <w:szCs w:val="22"/>
        </w:rPr>
      </w:pPr>
      <w:r w:rsidRPr="00242809">
        <w:rPr>
          <w:szCs w:val="22"/>
        </w:rPr>
        <w:t>I – Descumprir as condições da ata de registro de</w:t>
      </w:r>
      <w:r w:rsidRPr="00242809">
        <w:rPr>
          <w:spacing w:val="-4"/>
          <w:szCs w:val="22"/>
        </w:rPr>
        <w:t xml:space="preserve"> </w:t>
      </w:r>
      <w:r w:rsidRPr="00242809">
        <w:rPr>
          <w:szCs w:val="22"/>
        </w:rPr>
        <w:t>preços;</w:t>
      </w:r>
    </w:p>
    <w:p w14:paraId="15374FA5" w14:textId="77777777" w:rsidR="00376FDB" w:rsidRPr="00242809" w:rsidRDefault="00376FDB" w:rsidP="00F41D38">
      <w:pPr>
        <w:spacing w:before="240" w:after="120" w:line="360" w:lineRule="auto"/>
        <w:ind w:right="-31"/>
        <w:jc w:val="both"/>
        <w:rPr>
          <w:szCs w:val="22"/>
        </w:rPr>
      </w:pPr>
      <w:r w:rsidRPr="00242809">
        <w:rPr>
          <w:szCs w:val="22"/>
        </w:rPr>
        <w:t>II – Não retirar a nota de empenho ou instrumento equivalente no prazo estabelecido pela Administração, sem justificativa</w:t>
      </w:r>
      <w:r w:rsidRPr="00242809">
        <w:rPr>
          <w:spacing w:val="-1"/>
          <w:szCs w:val="22"/>
        </w:rPr>
        <w:t xml:space="preserve"> </w:t>
      </w:r>
      <w:r w:rsidRPr="00242809">
        <w:rPr>
          <w:szCs w:val="22"/>
        </w:rPr>
        <w:t>aceitável;</w:t>
      </w:r>
    </w:p>
    <w:p w14:paraId="05F72C69" w14:textId="77777777" w:rsidR="00376FDB" w:rsidRPr="00242809" w:rsidRDefault="00376FDB" w:rsidP="00F41D38">
      <w:pPr>
        <w:spacing w:before="240" w:after="120" w:line="360" w:lineRule="auto"/>
        <w:ind w:right="-31"/>
        <w:jc w:val="both"/>
        <w:rPr>
          <w:szCs w:val="22"/>
        </w:rPr>
      </w:pPr>
      <w:r w:rsidRPr="00242809">
        <w:rPr>
          <w:szCs w:val="22"/>
        </w:rPr>
        <w:t>III – Não aceitar reduzir o seu preço registrado, na hipótese deste se tornar superior àqueles praticados no mercado;</w:t>
      </w:r>
      <w:r w:rsidRPr="00242809">
        <w:rPr>
          <w:spacing w:val="-1"/>
          <w:szCs w:val="22"/>
        </w:rPr>
        <w:t xml:space="preserve"> </w:t>
      </w:r>
      <w:r w:rsidRPr="00242809">
        <w:rPr>
          <w:szCs w:val="22"/>
        </w:rPr>
        <w:t>ou</w:t>
      </w:r>
    </w:p>
    <w:p w14:paraId="766F65D9" w14:textId="77777777" w:rsidR="00376FDB" w:rsidRPr="00242809" w:rsidRDefault="00376FDB" w:rsidP="00F41D38">
      <w:pPr>
        <w:spacing w:before="240" w:after="120" w:line="360" w:lineRule="auto"/>
        <w:ind w:right="-31"/>
        <w:jc w:val="both"/>
        <w:rPr>
          <w:szCs w:val="22"/>
        </w:rPr>
      </w:pPr>
      <w:r w:rsidRPr="00242809">
        <w:rPr>
          <w:szCs w:val="22"/>
        </w:rPr>
        <w:t>IV – Sofrer sanção administrativa cujo efeito torne-o proibido de celebrar contrato administrativo, alcançando o órgão gerenciador e órgão(s)</w:t>
      </w:r>
      <w:r w:rsidRPr="00242809">
        <w:rPr>
          <w:spacing w:val="-3"/>
          <w:szCs w:val="22"/>
        </w:rPr>
        <w:t xml:space="preserve"> </w:t>
      </w:r>
      <w:r w:rsidRPr="00242809">
        <w:rPr>
          <w:szCs w:val="22"/>
        </w:rPr>
        <w:t>participante(s).</w:t>
      </w:r>
    </w:p>
    <w:p w14:paraId="2AA32E65" w14:textId="77777777" w:rsidR="00376FDB" w:rsidRPr="00242809" w:rsidRDefault="00376FDB" w:rsidP="00F41D38">
      <w:pPr>
        <w:tabs>
          <w:tab w:val="left" w:pos="1522"/>
          <w:tab w:val="left" w:pos="9639"/>
          <w:tab w:val="left" w:pos="9750"/>
        </w:tabs>
        <w:spacing w:before="240" w:after="120" w:line="360" w:lineRule="auto"/>
        <w:ind w:right="-31"/>
        <w:jc w:val="both"/>
        <w:rPr>
          <w:szCs w:val="22"/>
        </w:rPr>
      </w:pPr>
      <w:r w:rsidRPr="00242809">
        <w:rPr>
          <w:b/>
          <w:bCs/>
          <w:color w:val="auto"/>
          <w:szCs w:val="22"/>
        </w:rPr>
        <w:t xml:space="preserve">Parágrafo Quinto - </w:t>
      </w:r>
      <w:r w:rsidRPr="00242809">
        <w:rPr>
          <w:szCs w:val="22"/>
        </w:rPr>
        <w:t>O cancelamento de registros será formalizado por despacho da Administração, assegurado o contraditório e a ampla</w:t>
      </w:r>
      <w:r w:rsidRPr="00242809">
        <w:rPr>
          <w:spacing w:val="-2"/>
          <w:szCs w:val="22"/>
        </w:rPr>
        <w:t xml:space="preserve"> </w:t>
      </w:r>
      <w:r w:rsidRPr="00242809">
        <w:rPr>
          <w:szCs w:val="22"/>
        </w:rPr>
        <w:t>defesa.</w:t>
      </w:r>
    </w:p>
    <w:p w14:paraId="51379635" w14:textId="77777777" w:rsidR="00376FDB" w:rsidRPr="00242809" w:rsidRDefault="00376FDB" w:rsidP="00F41D38">
      <w:pPr>
        <w:tabs>
          <w:tab w:val="left" w:pos="1531"/>
        </w:tabs>
        <w:spacing w:before="240" w:after="120" w:line="360" w:lineRule="auto"/>
        <w:ind w:right="-31"/>
        <w:jc w:val="both"/>
        <w:rPr>
          <w:szCs w:val="22"/>
        </w:rPr>
      </w:pPr>
      <w:r w:rsidRPr="00242809">
        <w:rPr>
          <w:b/>
          <w:bCs/>
          <w:color w:val="auto"/>
          <w:szCs w:val="22"/>
        </w:rPr>
        <w:lastRenderedPageBreak/>
        <w:t xml:space="preserve">Parágrafo Sexto - </w:t>
      </w:r>
      <w:r w:rsidRPr="00242809">
        <w:rPr>
          <w:szCs w:val="22"/>
        </w:rPr>
        <w:t>O cancelamento do registro de preços poderá ocorrer por fato superveniente, decorrente de caso fortuito ou força maior, que prejudique o cumprimento da ata, devidamente comprovados e justificados por razão de interesse público ou a pedido do fornecedor.</w:t>
      </w:r>
    </w:p>
    <w:p w14:paraId="5C8A4DF6" w14:textId="77777777" w:rsidR="00E27C77" w:rsidRPr="00F41D38" w:rsidRDefault="00376FDB" w:rsidP="00F41D38">
      <w:pPr>
        <w:tabs>
          <w:tab w:val="left" w:pos="1457"/>
        </w:tabs>
        <w:spacing w:before="240" w:after="120" w:line="360" w:lineRule="auto"/>
        <w:ind w:right="-31"/>
        <w:jc w:val="both"/>
        <w:rPr>
          <w:szCs w:val="22"/>
        </w:rPr>
      </w:pPr>
      <w:r w:rsidRPr="00242809">
        <w:rPr>
          <w:b/>
          <w:bCs/>
          <w:color w:val="auto"/>
          <w:szCs w:val="22"/>
        </w:rPr>
        <w:t xml:space="preserve">Parágrafo Sétimo - </w:t>
      </w:r>
      <w:r w:rsidRPr="00242809">
        <w:rPr>
          <w:szCs w:val="22"/>
        </w:rPr>
        <w:t>A ata de registro de preços será revogada quando não restarem prestadores de serviço registrados ou por razões de interesse público, devidamente</w:t>
      </w:r>
      <w:r w:rsidRPr="00242809">
        <w:rPr>
          <w:spacing w:val="-2"/>
          <w:szCs w:val="22"/>
        </w:rPr>
        <w:t xml:space="preserve"> </w:t>
      </w:r>
      <w:r w:rsidR="00F41D38">
        <w:rPr>
          <w:szCs w:val="22"/>
        </w:rPr>
        <w:t>fundamentado.</w:t>
      </w:r>
    </w:p>
    <w:p w14:paraId="40DDC6FC"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DÉCIMA </w:t>
      </w:r>
      <w:r w:rsidR="00361595" w:rsidRPr="00242809">
        <w:rPr>
          <w:b/>
          <w:bCs/>
          <w:color w:val="auto"/>
          <w:szCs w:val="22"/>
        </w:rPr>
        <w:t>QUARTA</w:t>
      </w:r>
      <w:r w:rsidRPr="00242809">
        <w:rPr>
          <w:b/>
          <w:bCs/>
          <w:color w:val="auto"/>
          <w:szCs w:val="22"/>
        </w:rPr>
        <w:t xml:space="preserve"> –</w:t>
      </w:r>
      <w:r w:rsidR="00406E8E" w:rsidRPr="00242809">
        <w:rPr>
          <w:b/>
          <w:bCs/>
          <w:color w:val="auto"/>
          <w:szCs w:val="22"/>
        </w:rPr>
        <w:t xml:space="preserve"> </w:t>
      </w:r>
      <w:r w:rsidRPr="00242809">
        <w:rPr>
          <w:b/>
          <w:bCs/>
          <w:color w:val="auto"/>
          <w:szCs w:val="22"/>
        </w:rPr>
        <w:t>DA PUBLICAÇÃO (ART. 61, PARÁGRAFO ÚNICO)</w:t>
      </w:r>
    </w:p>
    <w:p w14:paraId="17278B9D" w14:textId="77777777" w:rsidR="00DB7A0B" w:rsidRPr="00242809" w:rsidRDefault="00DB7A0B" w:rsidP="00F41D38">
      <w:pPr>
        <w:pStyle w:val="Corpodetexto"/>
        <w:tabs>
          <w:tab w:val="left" w:pos="6379"/>
        </w:tabs>
        <w:spacing w:before="240" w:line="360" w:lineRule="auto"/>
        <w:rPr>
          <w:color w:val="auto"/>
          <w:szCs w:val="22"/>
        </w:rPr>
      </w:pPr>
      <w:r w:rsidRPr="00242809">
        <w:rPr>
          <w:color w:val="auto"/>
          <w:szCs w:val="22"/>
        </w:rPr>
        <w:t>O CONTRATANTE deverá providenciar, no prazo máximo de até 20 dias</w:t>
      </w:r>
      <w:r w:rsidR="003F2A91" w:rsidRPr="00242809">
        <w:rPr>
          <w:color w:val="auto"/>
          <w:szCs w:val="22"/>
        </w:rPr>
        <w:t xml:space="preserve"> corridos,</w:t>
      </w:r>
      <w:r w:rsidRPr="00242809">
        <w:rPr>
          <w:color w:val="auto"/>
          <w:szCs w:val="22"/>
        </w:rPr>
        <w:t xml:space="preserve"> contados da assinatura do presente contrato, a publicação do respectivo extrato no jornal oficial do município.</w:t>
      </w:r>
    </w:p>
    <w:p w14:paraId="6323C63F" w14:textId="77777777" w:rsidR="00920CF6" w:rsidRPr="00242809" w:rsidRDefault="00920CF6" w:rsidP="00F41D38">
      <w:pPr>
        <w:pStyle w:val="Corpodetexto"/>
        <w:spacing w:before="240" w:line="360" w:lineRule="auto"/>
        <w:rPr>
          <w:b/>
          <w:bCs/>
          <w:color w:val="auto"/>
          <w:szCs w:val="22"/>
        </w:rPr>
      </w:pPr>
      <w:r w:rsidRPr="00242809">
        <w:rPr>
          <w:b/>
          <w:bCs/>
          <w:color w:val="auto"/>
          <w:szCs w:val="22"/>
        </w:rPr>
        <w:t xml:space="preserve">CLÁUSULA DÉCIMA QUINTA – </w:t>
      </w:r>
      <w:r w:rsidR="003B6301" w:rsidRPr="00242809">
        <w:rPr>
          <w:b/>
          <w:bCs/>
          <w:color w:val="auto"/>
          <w:szCs w:val="22"/>
        </w:rPr>
        <w:t>SUBCONTRATAÇÃO</w:t>
      </w:r>
    </w:p>
    <w:p w14:paraId="6E795246" w14:textId="77777777" w:rsidR="003B6301" w:rsidRPr="00242809" w:rsidRDefault="003B6301" w:rsidP="00F41D38">
      <w:pPr>
        <w:spacing w:before="240" w:after="120" w:line="360" w:lineRule="auto"/>
        <w:jc w:val="both"/>
        <w:rPr>
          <w:rFonts w:eastAsia="Calibri"/>
          <w:szCs w:val="22"/>
        </w:rPr>
      </w:pPr>
      <w:r w:rsidRPr="00242809">
        <w:rPr>
          <w:b/>
          <w:bCs/>
          <w:color w:val="auto"/>
          <w:szCs w:val="22"/>
        </w:rPr>
        <w:t xml:space="preserve">Parágrafo Primeiro - </w:t>
      </w:r>
      <w:r w:rsidRPr="00242809">
        <w:rPr>
          <w:szCs w:val="22"/>
        </w:rPr>
        <w:t xml:space="preserve">Será admitida a subcontratação, para os serviços que não sejam </w:t>
      </w:r>
      <w:r w:rsidRPr="00242809">
        <w:rPr>
          <w:rFonts w:eastAsia="Calibri"/>
          <w:szCs w:val="22"/>
        </w:rPr>
        <w:t>de maior relevância técnica definidas pelo setor requisitante no momento da solicitação;</w:t>
      </w:r>
    </w:p>
    <w:p w14:paraId="3F563D24" w14:textId="77777777" w:rsidR="003B6301" w:rsidRPr="00242809" w:rsidRDefault="003B6301" w:rsidP="00F41D38">
      <w:pPr>
        <w:pStyle w:val="Default"/>
        <w:spacing w:before="240" w:after="120" w:line="360" w:lineRule="auto"/>
        <w:jc w:val="both"/>
        <w:rPr>
          <w:rFonts w:ascii="Arial" w:hAnsi="Arial" w:cs="Arial"/>
          <w:sz w:val="22"/>
          <w:szCs w:val="22"/>
        </w:rPr>
      </w:pPr>
      <w:r w:rsidRPr="00242809">
        <w:rPr>
          <w:rFonts w:ascii="Arial" w:hAnsi="Arial" w:cs="Arial"/>
          <w:b/>
          <w:bCs/>
          <w:color w:val="auto"/>
          <w:sz w:val="22"/>
          <w:szCs w:val="22"/>
        </w:rPr>
        <w:t xml:space="preserve">Parágrafo Segundo - </w:t>
      </w:r>
      <w:r w:rsidRPr="00242809">
        <w:rPr>
          <w:rFonts w:ascii="Arial" w:hAnsi="Arial" w:cs="Arial"/>
          <w:sz w:val="22"/>
          <w:szCs w:val="22"/>
        </w:rPr>
        <w:t xml:space="preserve">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14:paraId="6A7475B4" w14:textId="77777777" w:rsidR="003B6301" w:rsidRPr="00242809" w:rsidRDefault="003B6301" w:rsidP="00F41D38">
      <w:pPr>
        <w:pStyle w:val="Default"/>
        <w:spacing w:before="240" w:after="120" w:line="360" w:lineRule="auto"/>
        <w:jc w:val="both"/>
        <w:rPr>
          <w:rFonts w:ascii="Arial" w:hAnsi="Arial" w:cs="Arial"/>
          <w:sz w:val="22"/>
          <w:szCs w:val="22"/>
        </w:rPr>
      </w:pPr>
      <w:r w:rsidRPr="00242809">
        <w:rPr>
          <w:rFonts w:ascii="Arial" w:hAnsi="Arial" w:cs="Arial"/>
          <w:b/>
          <w:bCs/>
          <w:color w:val="auto"/>
          <w:sz w:val="22"/>
          <w:szCs w:val="22"/>
        </w:rPr>
        <w:t xml:space="preserve">Parágrafo Terceiro - </w:t>
      </w:r>
      <w:r w:rsidRPr="00242809">
        <w:rPr>
          <w:rFonts w:ascii="Arial" w:hAnsi="Arial" w:cs="Arial"/>
          <w:sz w:val="22"/>
          <w:szCs w:val="22"/>
        </w:rPr>
        <w:t xml:space="preserve">A subcontratada deverá apresentar as mesmas condições de habilitação e requisitos para a contratação da licitante. </w:t>
      </w:r>
    </w:p>
    <w:p w14:paraId="10D45C40" w14:textId="77777777" w:rsidR="003B6301" w:rsidRPr="00242809" w:rsidRDefault="003B6301" w:rsidP="00F41D38">
      <w:pPr>
        <w:pStyle w:val="Default"/>
        <w:spacing w:before="240" w:after="120" w:line="360" w:lineRule="auto"/>
        <w:jc w:val="both"/>
        <w:rPr>
          <w:rFonts w:ascii="Arial" w:hAnsi="Arial" w:cs="Arial"/>
          <w:sz w:val="22"/>
          <w:szCs w:val="22"/>
        </w:rPr>
      </w:pPr>
      <w:r w:rsidRPr="00242809">
        <w:rPr>
          <w:rFonts w:ascii="Arial" w:hAnsi="Arial" w:cs="Arial"/>
          <w:b/>
          <w:bCs/>
          <w:color w:val="auto"/>
          <w:sz w:val="22"/>
          <w:szCs w:val="22"/>
        </w:rPr>
        <w:t xml:space="preserve">Parágrafo Quarto - </w:t>
      </w:r>
      <w:r w:rsidRPr="00242809">
        <w:rPr>
          <w:rFonts w:ascii="Arial" w:hAnsi="Arial" w:cs="Arial"/>
          <w:sz w:val="22"/>
          <w:szCs w:val="22"/>
        </w:rPr>
        <w:t xml:space="preserve">A subcontratação somente será permitida desde que cumpridas todas as determinações do Termo de Referência, do Contrato e do Edital respectivos, sendo que sua execução ficará sob inteira responsabilidade da Contratada, que responderá pelos trabalhos perante a Contratante, incluindo eventuais danos a pessoas, bens móveis e imóveis do Município, ficando qualquer avaria sob responsabilidade da Contratada. </w:t>
      </w:r>
    </w:p>
    <w:p w14:paraId="3DE3BF45" w14:textId="77777777" w:rsidR="003B6301" w:rsidRPr="00242809" w:rsidRDefault="003B6301" w:rsidP="00F41D38">
      <w:pPr>
        <w:pStyle w:val="Default"/>
        <w:spacing w:before="240" w:after="120" w:line="360" w:lineRule="auto"/>
        <w:jc w:val="both"/>
        <w:rPr>
          <w:rFonts w:ascii="Arial" w:hAnsi="Arial" w:cs="Arial"/>
          <w:sz w:val="22"/>
          <w:szCs w:val="22"/>
        </w:rPr>
      </w:pPr>
      <w:r w:rsidRPr="00242809">
        <w:rPr>
          <w:rFonts w:ascii="Arial" w:hAnsi="Arial" w:cs="Arial"/>
          <w:b/>
          <w:bCs/>
          <w:color w:val="auto"/>
          <w:sz w:val="22"/>
          <w:szCs w:val="22"/>
        </w:rPr>
        <w:t xml:space="preserve">Parágrafo Quinto - </w:t>
      </w:r>
      <w:r w:rsidRPr="00242809">
        <w:rPr>
          <w:rFonts w:ascii="Arial" w:hAnsi="Arial" w:cs="Arial"/>
          <w:sz w:val="22"/>
          <w:szCs w:val="22"/>
        </w:rPr>
        <w:t xml:space="preserve">A subcontratação deverá ser requerida formalmente (de forma expressa) à Administração, mediante a comprovação de que a empresa que executará os serviços encontra-se apta e devidamente habilitada a prestar os mesmos, obrigando-se a observar e </w:t>
      </w:r>
      <w:r w:rsidRPr="00242809">
        <w:rPr>
          <w:rFonts w:ascii="Arial" w:hAnsi="Arial" w:cs="Arial"/>
          <w:sz w:val="22"/>
          <w:szCs w:val="22"/>
        </w:rPr>
        <w:lastRenderedPageBreak/>
        <w:t>cumprir todas as exigências previstas no edital e no contrato, sendo a Contatada responsável por toda execução, pagamentos e comunicações junto à Administração.</w:t>
      </w:r>
    </w:p>
    <w:p w14:paraId="652D807F" w14:textId="77777777" w:rsidR="003B6301" w:rsidRPr="00242809" w:rsidRDefault="003B6301" w:rsidP="00F41D38">
      <w:pPr>
        <w:spacing w:before="240" w:after="120" w:line="360" w:lineRule="auto"/>
        <w:jc w:val="both"/>
        <w:rPr>
          <w:rFonts w:eastAsia="Calibri"/>
          <w:szCs w:val="22"/>
        </w:rPr>
      </w:pPr>
      <w:r w:rsidRPr="00242809">
        <w:rPr>
          <w:b/>
          <w:bCs/>
          <w:color w:val="auto"/>
          <w:szCs w:val="22"/>
        </w:rPr>
        <w:t xml:space="preserve">Parágrafo Sexto - </w:t>
      </w:r>
      <w:r w:rsidRPr="00242809">
        <w:rPr>
          <w:rFonts w:eastAsia="Calibri"/>
          <w:szCs w:val="22"/>
        </w:rPr>
        <w:t>É vedada a subcontratação de microempresas e empresas de pequeno porte que estejam participando da licitação;</w:t>
      </w:r>
    </w:p>
    <w:p w14:paraId="1DA77E73" w14:textId="77777777" w:rsidR="003B6301" w:rsidRPr="00242809" w:rsidRDefault="003B6301" w:rsidP="00F41D38">
      <w:pPr>
        <w:spacing w:before="240" w:after="120" w:line="360" w:lineRule="auto"/>
        <w:jc w:val="both"/>
        <w:rPr>
          <w:rFonts w:eastAsia="Calibri"/>
          <w:szCs w:val="22"/>
        </w:rPr>
      </w:pPr>
      <w:r w:rsidRPr="00242809">
        <w:rPr>
          <w:b/>
          <w:bCs/>
          <w:color w:val="auto"/>
          <w:szCs w:val="22"/>
        </w:rPr>
        <w:t xml:space="preserve">Parágrafo Sétimo - </w:t>
      </w:r>
      <w:r w:rsidRPr="00242809">
        <w:rPr>
          <w:rFonts w:eastAsia="Calibri"/>
          <w:szCs w:val="22"/>
        </w:rPr>
        <w:t>É vedada a subcontratação das parcelas de maior relevância técnica definidas no momento da solicitação, após constatação do defeito;</w:t>
      </w:r>
    </w:p>
    <w:p w14:paraId="3DAAD459" w14:textId="77777777" w:rsidR="003B6301" w:rsidRPr="00242809" w:rsidRDefault="003B6301" w:rsidP="00F41D38">
      <w:pPr>
        <w:spacing w:before="240" w:after="120" w:line="360" w:lineRule="auto"/>
        <w:jc w:val="both"/>
        <w:rPr>
          <w:rFonts w:eastAsia="Calibri"/>
          <w:szCs w:val="22"/>
        </w:rPr>
      </w:pPr>
      <w:r w:rsidRPr="00242809">
        <w:rPr>
          <w:b/>
          <w:bCs/>
          <w:color w:val="auto"/>
          <w:szCs w:val="22"/>
        </w:rPr>
        <w:t xml:space="preserve">Parágrafo Oitavo - </w:t>
      </w:r>
      <w:r w:rsidRPr="00242809">
        <w:rPr>
          <w:rFonts w:eastAsia="Calibri"/>
          <w:szCs w:val="22"/>
        </w:rPr>
        <w:t>É vedada a subcontratação de microempresas ou empresas de pequeno porte que tenham um ou mais sócios em comum com a CONTRATADA.</w:t>
      </w:r>
    </w:p>
    <w:p w14:paraId="5DA13A9D" w14:textId="77777777" w:rsidR="00920CF6" w:rsidRPr="00F41D38" w:rsidRDefault="003B6301" w:rsidP="00F41D38">
      <w:pPr>
        <w:spacing w:before="240" w:after="120" w:line="360" w:lineRule="auto"/>
        <w:jc w:val="both"/>
        <w:rPr>
          <w:rFonts w:eastAsia="Calibri"/>
          <w:szCs w:val="22"/>
        </w:rPr>
      </w:pPr>
      <w:r w:rsidRPr="00242809">
        <w:rPr>
          <w:b/>
          <w:bCs/>
          <w:color w:val="auto"/>
          <w:szCs w:val="22"/>
        </w:rPr>
        <w:t xml:space="preserve">Parágrafo Nono - </w:t>
      </w:r>
      <w:r w:rsidRPr="00242809">
        <w:rPr>
          <w:rFonts w:eastAsia="Calibri"/>
          <w:szCs w:val="22"/>
        </w:rPr>
        <w:t>Os empenhos e pagamentos referentes às parcelas subcontratadas serão destinados à contratada, sendo de responsabilidade desta qualquer repasse à subco</w:t>
      </w:r>
      <w:r w:rsidR="00F41D38">
        <w:rPr>
          <w:rFonts w:eastAsia="Calibri"/>
          <w:szCs w:val="22"/>
        </w:rPr>
        <w:t>ntratada.</w:t>
      </w:r>
    </w:p>
    <w:p w14:paraId="0D52828A"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DÉCIMA </w:t>
      </w:r>
      <w:r w:rsidR="00920CF6" w:rsidRPr="00242809">
        <w:rPr>
          <w:b/>
          <w:bCs/>
          <w:color w:val="auto"/>
          <w:szCs w:val="22"/>
        </w:rPr>
        <w:t>SEXTA</w:t>
      </w:r>
      <w:r w:rsidRPr="00242809">
        <w:rPr>
          <w:b/>
          <w:bCs/>
          <w:color w:val="auto"/>
          <w:szCs w:val="22"/>
        </w:rPr>
        <w:t xml:space="preserve"> – CASOS OMISSOS (ART. 55, XII)</w:t>
      </w:r>
    </w:p>
    <w:p w14:paraId="31669205" w14:textId="77777777" w:rsidR="00DB7A0B" w:rsidRPr="00242809" w:rsidRDefault="00DB7A0B" w:rsidP="00F41D38">
      <w:pPr>
        <w:pStyle w:val="Corpodetexto"/>
        <w:spacing w:before="240" w:line="360" w:lineRule="auto"/>
        <w:rPr>
          <w:color w:val="auto"/>
          <w:szCs w:val="22"/>
        </w:rPr>
      </w:pPr>
      <w:r w:rsidRPr="00242809">
        <w:rPr>
          <w:color w:val="auto"/>
          <w:szCs w:val="22"/>
        </w:rPr>
        <w:t>Os casos omissos serão resolvidos à luz da Lei 8.666/93, e do</w:t>
      </w:r>
      <w:r w:rsidR="00F41D38">
        <w:rPr>
          <w:color w:val="auto"/>
          <w:szCs w:val="22"/>
        </w:rPr>
        <w:t>s princípios gerais de direito.</w:t>
      </w:r>
    </w:p>
    <w:p w14:paraId="46FC91E6" w14:textId="77777777" w:rsidR="00DB7A0B" w:rsidRPr="00242809" w:rsidRDefault="00DB7A0B" w:rsidP="00F41D38">
      <w:pPr>
        <w:pStyle w:val="Corpodetexto"/>
        <w:spacing w:before="240" w:line="360" w:lineRule="auto"/>
        <w:rPr>
          <w:color w:val="auto"/>
          <w:szCs w:val="22"/>
        </w:rPr>
      </w:pPr>
      <w:r w:rsidRPr="00242809">
        <w:rPr>
          <w:b/>
          <w:bCs/>
          <w:color w:val="auto"/>
          <w:szCs w:val="22"/>
        </w:rPr>
        <w:t xml:space="preserve">CLÁUSULA DÉCIMA </w:t>
      </w:r>
      <w:r w:rsidR="00920CF6" w:rsidRPr="00242809">
        <w:rPr>
          <w:b/>
          <w:bCs/>
          <w:color w:val="auto"/>
          <w:szCs w:val="22"/>
        </w:rPr>
        <w:t>SÉTIMA</w:t>
      </w:r>
      <w:r w:rsidR="00406E8E" w:rsidRPr="00242809">
        <w:rPr>
          <w:b/>
          <w:bCs/>
          <w:color w:val="auto"/>
          <w:szCs w:val="22"/>
        </w:rPr>
        <w:t xml:space="preserve"> </w:t>
      </w:r>
      <w:r w:rsidRPr="00242809">
        <w:rPr>
          <w:b/>
          <w:bCs/>
          <w:color w:val="auto"/>
          <w:szCs w:val="22"/>
        </w:rPr>
        <w:t>- FORO (ART. 55, § 2º)</w:t>
      </w:r>
    </w:p>
    <w:p w14:paraId="6275F45A" w14:textId="77777777" w:rsidR="00D73C0B" w:rsidRPr="00242809" w:rsidRDefault="00DB7A0B" w:rsidP="00F41D38">
      <w:pPr>
        <w:pStyle w:val="Corpodetexto"/>
        <w:spacing w:before="240" w:line="360" w:lineRule="auto"/>
        <w:rPr>
          <w:color w:val="auto"/>
          <w:szCs w:val="22"/>
        </w:rPr>
      </w:pPr>
      <w:r w:rsidRPr="00242809">
        <w:rPr>
          <w:color w:val="auto"/>
          <w:szCs w:val="22"/>
        </w:rPr>
        <w:t xml:space="preserve">Fica eleito </w:t>
      </w:r>
      <w:r w:rsidR="00280327" w:rsidRPr="00242809">
        <w:rPr>
          <w:color w:val="auto"/>
          <w:szCs w:val="22"/>
        </w:rPr>
        <w:t xml:space="preserve">o foro da Comarca de Bom Jardim/ RJ </w:t>
      </w:r>
      <w:r w:rsidRPr="00242809">
        <w:rPr>
          <w:color w:val="auto"/>
          <w:szCs w:val="22"/>
        </w:rPr>
        <w:t>para dirimir dúvidas ou questões</w:t>
      </w:r>
      <w:r w:rsidR="00F41D38">
        <w:rPr>
          <w:color w:val="auto"/>
          <w:szCs w:val="22"/>
        </w:rPr>
        <w:t xml:space="preserve"> oriundas do presente contrato.</w:t>
      </w:r>
    </w:p>
    <w:p w14:paraId="20872068" w14:textId="6C30D086" w:rsidR="00F41D38" w:rsidRDefault="00DB7A0B" w:rsidP="005D2FEC">
      <w:pPr>
        <w:pStyle w:val="Corpodetexto"/>
        <w:spacing w:before="240" w:line="360" w:lineRule="auto"/>
        <w:rPr>
          <w:color w:val="auto"/>
          <w:szCs w:val="22"/>
        </w:rPr>
      </w:pPr>
      <w:r w:rsidRPr="00242809">
        <w:rPr>
          <w:color w:val="auto"/>
          <w:szCs w:val="22"/>
        </w:rPr>
        <w:t>E por estarem justas e contratadas, as partes assinam o presente instrumento contratual, em 03 (três vias) iguais e rubricadas para todos os fins de direito, na presença das testemunhas abaixo.</w:t>
      </w:r>
    </w:p>
    <w:p w14:paraId="53899F0B" w14:textId="4F6BDD83" w:rsidR="00016A2D" w:rsidRDefault="00AF07CC" w:rsidP="00F355E4">
      <w:pPr>
        <w:pStyle w:val="Corpodetexto"/>
        <w:spacing w:before="240" w:line="360" w:lineRule="auto"/>
        <w:jc w:val="center"/>
        <w:rPr>
          <w:color w:val="auto"/>
          <w:szCs w:val="22"/>
        </w:rPr>
      </w:pPr>
      <w:r w:rsidRPr="00242809">
        <w:rPr>
          <w:color w:val="auto"/>
          <w:szCs w:val="22"/>
        </w:rPr>
        <w:t>Bom Jardim/</w:t>
      </w:r>
      <w:r w:rsidR="00CE36B9" w:rsidRPr="00242809">
        <w:rPr>
          <w:color w:val="auto"/>
          <w:szCs w:val="22"/>
        </w:rPr>
        <w:t xml:space="preserve">RJ, </w:t>
      </w:r>
      <w:r w:rsidR="005D2FEC">
        <w:rPr>
          <w:color w:val="auto"/>
          <w:szCs w:val="22"/>
        </w:rPr>
        <w:t>18</w:t>
      </w:r>
      <w:r w:rsidR="00DB7A0B" w:rsidRPr="00242809">
        <w:rPr>
          <w:color w:val="auto"/>
          <w:szCs w:val="22"/>
        </w:rPr>
        <w:t xml:space="preserve"> de</w:t>
      </w:r>
      <w:r w:rsidR="005D2FEC">
        <w:rPr>
          <w:color w:val="auto"/>
          <w:szCs w:val="22"/>
        </w:rPr>
        <w:t xml:space="preserve"> outubro</w:t>
      </w:r>
      <w:r w:rsidR="00CE36B9" w:rsidRPr="00242809">
        <w:rPr>
          <w:color w:val="auto"/>
          <w:szCs w:val="22"/>
        </w:rPr>
        <w:t xml:space="preserve"> </w:t>
      </w:r>
      <w:r w:rsidR="00DB7A0B" w:rsidRPr="00242809">
        <w:rPr>
          <w:color w:val="auto"/>
          <w:szCs w:val="22"/>
        </w:rPr>
        <w:t>de</w:t>
      </w:r>
      <w:r w:rsidR="003E0A3E" w:rsidRPr="00242809">
        <w:rPr>
          <w:color w:val="auto"/>
          <w:szCs w:val="22"/>
        </w:rPr>
        <w:t xml:space="preserve"> 202</w:t>
      </w:r>
      <w:r w:rsidR="00031F48" w:rsidRPr="00242809">
        <w:rPr>
          <w:color w:val="auto"/>
          <w:szCs w:val="22"/>
        </w:rPr>
        <w:t>2</w:t>
      </w:r>
      <w:r w:rsidR="00DB7A0B" w:rsidRPr="00242809">
        <w:rPr>
          <w:color w:val="auto"/>
          <w:szCs w:val="22"/>
        </w:rPr>
        <w:t xml:space="preserve">. </w:t>
      </w:r>
    </w:p>
    <w:p w14:paraId="287488E2" w14:textId="77777777" w:rsidR="006E5D06" w:rsidRPr="00242809" w:rsidRDefault="006E5D06" w:rsidP="006E5D06">
      <w:pPr>
        <w:pStyle w:val="Corpodetexto"/>
        <w:spacing w:before="240" w:line="360" w:lineRule="auto"/>
        <w:rPr>
          <w:color w:val="auto"/>
          <w:szCs w:val="22"/>
        </w:rPr>
      </w:pPr>
      <w:bookmarkStart w:id="4" w:name="_GoBack"/>
      <w:bookmarkEnd w:id="4"/>
    </w:p>
    <w:tbl>
      <w:tblPr>
        <w:tblStyle w:val="Tabelacomgrade"/>
        <w:tblW w:w="0" w:type="auto"/>
        <w:tblLook w:val="04A0" w:firstRow="1" w:lastRow="0" w:firstColumn="1" w:lastColumn="0" w:noHBand="0" w:noVBand="1"/>
      </w:tblPr>
      <w:tblGrid>
        <w:gridCol w:w="4677"/>
        <w:gridCol w:w="4677"/>
      </w:tblGrid>
      <w:tr w:rsidR="006E5D06" w14:paraId="42C3D186" w14:textId="77777777" w:rsidTr="006E5D06">
        <w:trPr>
          <w:trHeight w:val="1170"/>
        </w:trPr>
        <w:tc>
          <w:tcPr>
            <w:tcW w:w="4677" w:type="dxa"/>
          </w:tcPr>
          <w:p w14:paraId="121B10DA" w14:textId="77777777" w:rsidR="006E5D06" w:rsidRDefault="006E5D06" w:rsidP="006E5D06">
            <w:pPr>
              <w:pStyle w:val="Corpodetexto"/>
              <w:spacing w:before="240" w:line="360" w:lineRule="auto"/>
              <w:jc w:val="center"/>
              <w:rPr>
                <w:b/>
                <w:szCs w:val="22"/>
              </w:rPr>
            </w:pPr>
            <w:r>
              <w:rPr>
                <w:b/>
                <w:szCs w:val="22"/>
              </w:rPr>
              <w:t>FUNDO MUNICIPAL DE EDUCAÇÃO</w:t>
            </w:r>
          </w:p>
          <w:p w14:paraId="0E83135E" w14:textId="33622DEC" w:rsidR="006E5D06" w:rsidRDefault="006E5D06" w:rsidP="006E5D06">
            <w:pPr>
              <w:pStyle w:val="Corpodetexto"/>
              <w:spacing w:before="240" w:line="360" w:lineRule="auto"/>
              <w:jc w:val="center"/>
              <w:rPr>
                <w:color w:val="auto"/>
                <w:szCs w:val="22"/>
              </w:rPr>
            </w:pPr>
            <w:r w:rsidRPr="00242809">
              <w:rPr>
                <w:b/>
                <w:szCs w:val="22"/>
              </w:rPr>
              <w:t xml:space="preserve"> </w:t>
            </w:r>
            <w:r w:rsidRPr="00242809">
              <w:rPr>
                <w:b/>
                <w:color w:val="auto"/>
                <w:szCs w:val="22"/>
              </w:rPr>
              <w:t xml:space="preserve"> CONTRATANTE</w:t>
            </w:r>
          </w:p>
        </w:tc>
        <w:tc>
          <w:tcPr>
            <w:tcW w:w="4677" w:type="dxa"/>
          </w:tcPr>
          <w:p w14:paraId="6C88F978" w14:textId="77777777" w:rsidR="006E5D06" w:rsidRDefault="006E5D06" w:rsidP="006E5D06">
            <w:pPr>
              <w:pStyle w:val="Corpodetexto"/>
              <w:spacing w:before="240" w:line="360" w:lineRule="auto"/>
              <w:jc w:val="center"/>
              <w:rPr>
                <w:b/>
                <w:color w:val="auto"/>
                <w:szCs w:val="22"/>
              </w:rPr>
            </w:pPr>
            <w:r w:rsidRPr="00B81F5E">
              <w:rPr>
                <w:b/>
                <w:color w:val="auto"/>
                <w:szCs w:val="22"/>
              </w:rPr>
              <w:t>RLS COMERCIO DE PEÇAS AUTOMOTIVAS LTDA</w:t>
            </w:r>
          </w:p>
          <w:p w14:paraId="558AA409" w14:textId="5DD75213" w:rsidR="006E5D06" w:rsidRPr="006E5D06" w:rsidRDefault="006E5D06" w:rsidP="006E5D06">
            <w:pPr>
              <w:pStyle w:val="Corpodetexto"/>
              <w:spacing w:before="240" w:line="360" w:lineRule="auto"/>
              <w:jc w:val="center"/>
              <w:rPr>
                <w:b/>
                <w:color w:val="auto"/>
                <w:szCs w:val="22"/>
              </w:rPr>
            </w:pPr>
            <w:r>
              <w:rPr>
                <w:b/>
                <w:color w:val="auto"/>
                <w:szCs w:val="22"/>
              </w:rPr>
              <w:t>CONTRATADA</w:t>
            </w:r>
          </w:p>
        </w:tc>
      </w:tr>
    </w:tbl>
    <w:p w14:paraId="6C6AB2FE" w14:textId="77777777" w:rsidR="00AF07CC" w:rsidRPr="00242809" w:rsidRDefault="00AF07CC" w:rsidP="00F41D38">
      <w:pPr>
        <w:pStyle w:val="Corpodetexto"/>
        <w:spacing w:before="240" w:line="360" w:lineRule="auto"/>
        <w:jc w:val="center"/>
        <w:rPr>
          <w:b/>
          <w:bCs/>
          <w:color w:val="auto"/>
          <w:szCs w:val="22"/>
        </w:rPr>
        <w:sectPr w:rsidR="00AF07CC" w:rsidRPr="00242809" w:rsidSect="00280327">
          <w:headerReference w:type="default" r:id="rId9"/>
          <w:footerReference w:type="default" r:id="rId10"/>
          <w:pgSz w:w="11906" w:h="16838"/>
          <w:pgMar w:top="1417" w:right="1274" w:bottom="1417" w:left="1418" w:header="708" w:footer="708" w:gutter="0"/>
          <w:cols w:space="708"/>
          <w:docGrid w:linePitch="360"/>
        </w:sectPr>
      </w:pPr>
    </w:p>
    <w:p w14:paraId="633964EA" w14:textId="2769F552" w:rsidR="00AF07CC" w:rsidRPr="00242809" w:rsidRDefault="00DB7A0B" w:rsidP="00F41D38">
      <w:pPr>
        <w:pStyle w:val="Corpodetexto"/>
        <w:spacing w:before="240" w:line="360" w:lineRule="auto"/>
        <w:rPr>
          <w:color w:val="auto"/>
          <w:szCs w:val="22"/>
        </w:rPr>
        <w:sectPr w:rsidR="00AF07CC" w:rsidRPr="00242809" w:rsidSect="00AF07CC">
          <w:type w:val="continuous"/>
          <w:pgSz w:w="11906" w:h="16838"/>
          <w:pgMar w:top="1417" w:right="1701" w:bottom="1417" w:left="1701" w:header="708" w:footer="708" w:gutter="0"/>
          <w:cols w:space="708"/>
          <w:docGrid w:linePitch="360"/>
        </w:sectPr>
      </w:pPr>
      <w:r w:rsidRPr="00242809">
        <w:rPr>
          <w:b/>
          <w:color w:val="auto"/>
          <w:szCs w:val="22"/>
        </w:rPr>
        <w:lastRenderedPageBreak/>
        <w:t>TESTEMUNHAS</w:t>
      </w:r>
      <w:r w:rsidRPr="00242809">
        <w:rPr>
          <w:color w:val="auto"/>
          <w:szCs w:val="22"/>
        </w:rPr>
        <w:t>:</w:t>
      </w:r>
    </w:p>
    <w:p w14:paraId="58167A5E" w14:textId="709BA8EE" w:rsidR="008E5F33" w:rsidRPr="00F355E4" w:rsidRDefault="00AF07CC" w:rsidP="00F355E4">
      <w:pPr>
        <w:pStyle w:val="Corpodetexto"/>
        <w:spacing w:before="240" w:line="360" w:lineRule="auto"/>
        <w:rPr>
          <w:color w:val="auto"/>
          <w:szCs w:val="22"/>
        </w:rPr>
      </w:pPr>
      <w:r w:rsidRPr="005D2FEC">
        <w:rPr>
          <w:color w:val="auto"/>
          <w:szCs w:val="22"/>
        </w:rPr>
        <w:lastRenderedPageBreak/>
        <w:t>Nome</w:t>
      </w:r>
      <w:r w:rsidR="00F355E4">
        <w:rPr>
          <w:color w:val="auto"/>
          <w:szCs w:val="22"/>
        </w:rPr>
        <w:t xml:space="preserve"> e CPF</w:t>
      </w:r>
      <w:r w:rsidRPr="005D2FEC">
        <w:rPr>
          <w:color w:val="auto"/>
          <w:szCs w:val="22"/>
        </w:rPr>
        <w:t>:</w:t>
      </w:r>
    </w:p>
    <w:sectPr w:rsidR="008E5F33" w:rsidRPr="00F355E4"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416DA" w14:textId="77777777" w:rsidR="00410831" w:rsidRDefault="00410831" w:rsidP="00EE60F6">
      <w:r>
        <w:separator/>
      </w:r>
    </w:p>
  </w:endnote>
  <w:endnote w:type="continuationSeparator" w:id="0">
    <w:p w14:paraId="2B0E459F" w14:textId="77777777" w:rsidR="00410831" w:rsidRDefault="0041083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40A35ACF" w14:textId="77777777" w:rsidR="00410831" w:rsidRDefault="00410831">
        <w:pPr>
          <w:pStyle w:val="Rodap"/>
          <w:jc w:val="right"/>
        </w:pPr>
        <w:r>
          <w:fldChar w:fldCharType="begin"/>
        </w:r>
        <w:r>
          <w:instrText>PAGE   \* MERGEFORMAT</w:instrText>
        </w:r>
        <w:r>
          <w:fldChar w:fldCharType="separate"/>
        </w:r>
        <w:r w:rsidR="006E5D06">
          <w:rPr>
            <w:noProof/>
          </w:rPr>
          <w:t>21</w:t>
        </w:r>
        <w:r>
          <w:fldChar w:fldCharType="end"/>
        </w:r>
      </w:p>
    </w:sdtContent>
  </w:sdt>
  <w:p w14:paraId="55DF942F" w14:textId="77777777" w:rsidR="00410831" w:rsidRDefault="004108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15398" w14:textId="77777777" w:rsidR="00410831" w:rsidRDefault="00410831" w:rsidP="00EE60F6">
      <w:r>
        <w:separator/>
      </w:r>
    </w:p>
  </w:footnote>
  <w:footnote w:type="continuationSeparator" w:id="0">
    <w:p w14:paraId="104F59E7" w14:textId="77777777" w:rsidR="00410831" w:rsidRDefault="0041083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6F2F" w14:textId="77777777" w:rsidR="00410831" w:rsidRPr="00D626E7" w:rsidRDefault="00410831"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3A9E0963" wp14:editId="5BDAF33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6628EA" w14:textId="77777777" w:rsidR="00410831" w:rsidRDefault="00410831" w:rsidP="006922F8">
                          <w:pPr>
                            <w:jc w:val="center"/>
                          </w:pPr>
                          <w:r>
                            <w:t>Página:</w:t>
                          </w:r>
                        </w:p>
                        <w:p w14:paraId="593C5F5D" w14:textId="77777777" w:rsidR="00410831" w:rsidRDefault="00410831" w:rsidP="006922F8">
                          <w:pPr>
                            <w:jc w:val="center"/>
                          </w:pPr>
                          <w:r>
                            <w:t>_______</w:t>
                          </w:r>
                        </w:p>
                        <w:p w14:paraId="7C236220" w14:textId="77777777" w:rsidR="00410831" w:rsidRDefault="00410831"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A9E0963"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" fillcolor="white [3201]" strokecolor="black [3213]" strokeweight="2pt">
              <v:textbox>
                <w:txbxContent>
                  <w:p w14:paraId="3B6628EA" w14:textId="77777777" w:rsidR="00410831" w:rsidRDefault="00410831" w:rsidP="006922F8">
                    <w:pPr>
                      <w:jc w:val="center"/>
                    </w:pPr>
                    <w:r>
                      <w:t>Página:</w:t>
                    </w:r>
                  </w:p>
                  <w:p w14:paraId="593C5F5D" w14:textId="77777777" w:rsidR="00410831" w:rsidRDefault="00410831" w:rsidP="006922F8">
                    <w:pPr>
                      <w:jc w:val="center"/>
                    </w:pPr>
                    <w:r>
                      <w:t>_______</w:t>
                    </w:r>
                  </w:p>
                  <w:p w14:paraId="7C236220" w14:textId="77777777" w:rsidR="00410831" w:rsidRDefault="00410831" w:rsidP="006922F8">
                    <w:pPr>
                      <w:jc w:val="center"/>
                    </w:pPr>
                    <w:r>
                      <w:t>Rubrica:</w:t>
                    </w:r>
                  </w:p>
                </w:txbxContent>
              </v:textbox>
            </v:oval>
          </w:pict>
        </mc:Fallback>
      </mc:AlternateContent>
    </w:r>
    <w:r w:rsidR="006E5D06">
      <w:rPr>
        <w:noProof/>
      </w:rPr>
      <w:pict w14:anchorId="79B1F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8213795" r:id="rId2"/>
      </w:pict>
    </w:r>
    <w:r w:rsidRPr="00D626E7">
      <w:rPr>
        <w:rFonts w:ascii="Arial Narrow" w:hAnsi="Arial Narrow"/>
        <w:b/>
        <w:sz w:val="36"/>
      </w:rPr>
      <w:t>ESTADO DO RIO DE JANEIRO</w:t>
    </w:r>
  </w:p>
  <w:p w14:paraId="283D25DB" w14:textId="77777777" w:rsidR="00410831" w:rsidRPr="00D626E7" w:rsidRDefault="0041083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4CE21CD9" w14:textId="77777777" w:rsidR="00410831" w:rsidRDefault="00410831">
    <w:pPr>
      <w:pStyle w:val="Cabealho"/>
    </w:pPr>
  </w:p>
  <w:p w14:paraId="197985F4" w14:textId="77777777" w:rsidR="00410831" w:rsidRDefault="004108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23520"/>
    <w:rsid w:val="00136924"/>
    <w:rsid w:val="00142BD1"/>
    <w:rsid w:val="00144698"/>
    <w:rsid w:val="00167DBF"/>
    <w:rsid w:val="00175DA6"/>
    <w:rsid w:val="00176566"/>
    <w:rsid w:val="00193A73"/>
    <w:rsid w:val="001A6926"/>
    <w:rsid w:val="001B135E"/>
    <w:rsid w:val="001C71DD"/>
    <w:rsid w:val="001E44F4"/>
    <w:rsid w:val="0021461D"/>
    <w:rsid w:val="0021515C"/>
    <w:rsid w:val="00231246"/>
    <w:rsid w:val="00236C14"/>
    <w:rsid w:val="00242809"/>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2881"/>
    <w:rsid w:val="003749C4"/>
    <w:rsid w:val="00374EF3"/>
    <w:rsid w:val="00376FDB"/>
    <w:rsid w:val="00384402"/>
    <w:rsid w:val="00385BEC"/>
    <w:rsid w:val="003B2F4B"/>
    <w:rsid w:val="003B6301"/>
    <w:rsid w:val="003D5112"/>
    <w:rsid w:val="003E0A3E"/>
    <w:rsid w:val="003E2EF5"/>
    <w:rsid w:val="003F2A91"/>
    <w:rsid w:val="00401782"/>
    <w:rsid w:val="00406E8E"/>
    <w:rsid w:val="00410831"/>
    <w:rsid w:val="0041153F"/>
    <w:rsid w:val="0042368C"/>
    <w:rsid w:val="0043300C"/>
    <w:rsid w:val="004638A4"/>
    <w:rsid w:val="004739A1"/>
    <w:rsid w:val="00474E77"/>
    <w:rsid w:val="0047789F"/>
    <w:rsid w:val="00477F01"/>
    <w:rsid w:val="00483539"/>
    <w:rsid w:val="0048565D"/>
    <w:rsid w:val="004A6F27"/>
    <w:rsid w:val="004B1FD9"/>
    <w:rsid w:val="004B5696"/>
    <w:rsid w:val="004C0FF2"/>
    <w:rsid w:val="004C3D57"/>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2FEC"/>
    <w:rsid w:val="005D3A7F"/>
    <w:rsid w:val="005E3187"/>
    <w:rsid w:val="005F2402"/>
    <w:rsid w:val="0060263F"/>
    <w:rsid w:val="0061035F"/>
    <w:rsid w:val="006239A3"/>
    <w:rsid w:val="00625CC1"/>
    <w:rsid w:val="006302D9"/>
    <w:rsid w:val="00675708"/>
    <w:rsid w:val="006806CB"/>
    <w:rsid w:val="00680AEF"/>
    <w:rsid w:val="006922F8"/>
    <w:rsid w:val="006973EB"/>
    <w:rsid w:val="006A4161"/>
    <w:rsid w:val="006B1EF7"/>
    <w:rsid w:val="006B334D"/>
    <w:rsid w:val="006B7012"/>
    <w:rsid w:val="006D73FC"/>
    <w:rsid w:val="006E50F2"/>
    <w:rsid w:val="006E5183"/>
    <w:rsid w:val="006E5D06"/>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55CC"/>
    <w:rsid w:val="00897BA8"/>
    <w:rsid w:val="008A6858"/>
    <w:rsid w:val="008E5F33"/>
    <w:rsid w:val="00920CF6"/>
    <w:rsid w:val="00924627"/>
    <w:rsid w:val="009323C5"/>
    <w:rsid w:val="009639D2"/>
    <w:rsid w:val="0098258E"/>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465B8"/>
    <w:rsid w:val="00B53BD8"/>
    <w:rsid w:val="00B61D31"/>
    <w:rsid w:val="00B6694A"/>
    <w:rsid w:val="00B66F99"/>
    <w:rsid w:val="00B81F5E"/>
    <w:rsid w:val="00B83B46"/>
    <w:rsid w:val="00B91175"/>
    <w:rsid w:val="00BA73CD"/>
    <w:rsid w:val="00BB4BBB"/>
    <w:rsid w:val="00BC648E"/>
    <w:rsid w:val="00BE36BD"/>
    <w:rsid w:val="00BF6E89"/>
    <w:rsid w:val="00C028D3"/>
    <w:rsid w:val="00C0334A"/>
    <w:rsid w:val="00C13913"/>
    <w:rsid w:val="00C24DC9"/>
    <w:rsid w:val="00C46701"/>
    <w:rsid w:val="00C5452D"/>
    <w:rsid w:val="00C66A75"/>
    <w:rsid w:val="00C71511"/>
    <w:rsid w:val="00CC395B"/>
    <w:rsid w:val="00CD2DD8"/>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01F02"/>
    <w:rsid w:val="00F11C41"/>
    <w:rsid w:val="00F13AF3"/>
    <w:rsid w:val="00F22AD6"/>
    <w:rsid w:val="00F27646"/>
    <w:rsid w:val="00F355E4"/>
    <w:rsid w:val="00F41D38"/>
    <w:rsid w:val="00F57734"/>
    <w:rsid w:val="00F70423"/>
    <w:rsid w:val="00F706B5"/>
    <w:rsid w:val="00F72448"/>
    <w:rsid w:val="00F87BEF"/>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7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6E5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6E5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8D5B8114A6545248EFED482AED7C075"/>
        <w:category>
          <w:name w:val="Geral"/>
          <w:gallery w:val="placeholder"/>
        </w:category>
        <w:types>
          <w:type w:val="bbPlcHdr"/>
        </w:types>
        <w:behaviors>
          <w:behavior w:val="content"/>
        </w:behaviors>
        <w:guid w:val="{11AE735E-68A8-40F5-BB18-36DCC82D3DD0}"/>
      </w:docPartPr>
      <w:docPartBody>
        <w:p w:rsidR="00000000" w:rsidRDefault="003C24D5" w:rsidP="003C24D5">
          <w:pPr>
            <w:pStyle w:val="B8D5B8114A6545248EFED482AED7C075"/>
          </w:pPr>
          <w:r w:rsidRPr="005E3187">
            <w:rPr>
              <w:rStyle w:val="TextodoEspaoReservado"/>
              <w:rFonts w:ascii="Arial Narrow" w:hAnsi="Arial Narrow"/>
              <w:color w:val="C00000"/>
            </w:rPr>
            <w:t>escolher modalidade</w:t>
          </w:r>
        </w:p>
      </w:docPartBody>
    </w:docPart>
    <w:docPart>
      <w:docPartPr>
        <w:name w:val="69813005C05C4B189132D5BAE37A8D00"/>
        <w:category>
          <w:name w:val="Geral"/>
          <w:gallery w:val="placeholder"/>
        </w:category>
        <w:types>
          <w:type w:val="bbPlcHdr"/>
        </w:types>
        <w:behaviors>
          <w:behavior w:val="content"/>
        </w:behaviors>
        <w:guid w:val="{9292003D-39B3-4EC8-A4D0-B0A63F1F7755}"/>
      </w:docPartPr>
      <w:docPartBody>
        <w:p w:rsidR="00000000" w:rsidRDefault="003C24D5" w:rsidP="003C24D5">
          <w:pPr>
            <w:pStyle w:val="69813005C05C4B189132D5BAE37A8D00"/>
          </w:pPr>
          <w:r w:rsidRPr="005E3187">
            <w:rPr>
              <w:rStyle w:val="TextodoEspaoReservado"/>
              <w:color w:val="C00000"/>
            </w:rPr>
            <w:t>..../ano</w:t>
          </w:r>
        </w:p>
      </w:docPartBody>
    </w:docPart>
    <w:docPart>
      <w:docPartPr>
        <w:name w:val="B8DDDC8892294719AB3E66FEE513538D"/>
        <w:category>
          <w:name w:val="Geral"/>
          <w:gallery w:val="placeholder"/>
        </w:category>
        <w:types>
          <w:type w:val="bbPlcHdr"/>
        </w:types>
        <w:behaviors>
          <w:behavior w:val="content"/>
        </w:behaviors>
        <w:guid w:val="{6A36EAAA-351E-437B-AA9B-0A4CF6EFD191}"/>
      </w:docPartPr>
      <w:docPartBody>
        <w:p w:rsidR="00000000" w:rsidRDefault="003C24D5" w:rsidP="003C24D5">
          <w:pPr>
            <w:pStyle w:val="B8DDDC8892294719AB3E66FEE513538D"/>
          </w:pPr>
          <w:r w:rsidRPr="005E3187">
            <w:rPr>
              <w:rStyle w:val="TextodoEspaoReservado"/>
              <w:rFonts w:ascii="Arial Narrow" w:hAnsi="Arial Narrow"/>
              <w:color w:val="C00000"/>
            </w:rPr>
            <w:t>escolher modalidade</w:t>
          </w:r>
        </w:p>
      </w:docPartBody>
    </w:docPart>
    <w:docPart>
      <w:docPartPr>
        <w:name w:val="969A02530AEE4404BC29CFD8905E90A6"/>
        <w:category>
          <w:name w:val="Geral"/>
          <w:gallery w:val="placeholder"/>
        </w:category>
        <w:types>
          <w:type w:val="bbPlcHdr"/>
        </w:types>
        <w:behaviors>
          <w:behavior w:val="content"/>
        </w:behaviors>
        <w:guid w:val="{2E28248D-33D7-4CFB-8586-79314D40F3FF}"/>
      </w:docPartPr>
      <w:docPartBody>
        <w:p w:rsidR="00000000" w:rsidRDefault="003C24D5" w:rsidP="003C24D5">
          <w:pPr>
            <w:pStyle w:val="969A02530AEE4404BC29CFD8905E90A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1C48AF"/>
    <w:rsid w:val="00211261"/>
    <w:rsid w:val="002531F0"/>
    <w:rsid w:val="002945BF"/>
    <w:rsid w:val="00323FF3"/>
    <w:rsid w:val="003639AF"/>
    <w:rsid w:val="00364283"/>
    <w:rsid w:val="003A4461"/>
    <w:rsid w:val="003A7E85"/>
    <w:rsid w:val="003C24D5"/>
    <w:rsid w:val="003D7F8E"/>
    <w:rsid w:val="00421123"/>
    <w:rsid w:val="004A0E28"/>
    <w:rsid w:val="004B44C5"/>
    <w:rsid w:val="004E3CBF"/>
    <w:rsid w:val="004E4A3A"/>
    <w:rsid w:val="00516BBD"/>
    <w:rsid w:val="00547929"/>
    <w:rsid w:val="00570FB1"/>
    <w:rsid w:val="005D12D6"/>
    <w:rsid w:val="005F2C11"/>
    <w:rsid w:val="00631B33"/>
    <w:rsid w:val="006C0ABA"/>
    <w:rsid w:val="006D14E4"/>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87FC0"/>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24D5"/>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66AB1748D0048AD9332A6062D4EC0F5">
    <w:name w:val="666AB1748D0048AD9332A6062D4EC0F5"/>
    <w:rsid w:val="001C48AF"/>
  </w:style>
  <w:style w:type="paragraph" w:customStyle="1" w:styleId="3C3685EA08804069A1696CBA0BD8A47A">
    <w:name w:val="3C3685EA08804069A1696CBA0BD8A47A"/>
    <w:rsid w:val="001C48AF"/>
  </w:style>
  <w:style w:type="paragraph" w:customStyle="1" w:styleId="3B5D128097A74CDC885C397BFBBC8E9E">
    <w:name w:val="3B5D128097A74CDC885C397BFBBC8E9E"/>
    <w:rsid w:val="001C48AF"/>
  </w:style>
  <w:style w:type="paragraph" w:customStyle="1" w:styleId="9E2C8E2FD6E0493CB1EA1B0794150D48">
    <w:name w:val="9E2C8E2FD6E0493CB1EA1B0794150D48"/>
    <w:rsid w:val="001C48AF"/>
  </w:style>
  <w:style w:type="paragraph" w:customStyle="1" w:styleId="BEF56F5107264CE7B96669D7A38856BA">
    <w:name w:val="BEF56F5107264CE7B96669D7A38856BA"/>
    <w:rsid w:val="001C48AF"/>
  </w:style>
  <w:style w:type="paragraph" w:customStyle="1" w:styleId="373EACF6B28A434B9FE142A77D7B0B00">
    <w:name w:val="373EACF6B28A434B9FE142A77D7B0B00"/>
    <w:rsid w:val="001C48AF"/>
  </w:style>
  <w:style w:type="paragraph" w:customStyle="1" w:styleId="70DD7381E4F444B4BC2ED64DB311CA1C">
    <w:name w:val="70DD7381E4F444B4BC2ED64DB311CA1C"/>
    <w:rsid w:val="003C24D5"/>
  </w:style>
  <w:style w:type="paragraph" w:customStyle="1" w:styleId="B7E1DB68BD894925AEBBA9363177CC80">
    <w:name w:val="B7E1DB68BD894925AEBBA9363177CC80"/>
    <w:rsid w:val="003C24D5"/>
  </w:style>
  <w:style w:type="paragraph" w:customStyle="1" w:styleId="66D57AD6BB1B4258AAC5DCA8C74A6952">
    <w:name w:val="66D57AD6BB1B4258AAC5DCA8C74A6952"/>
    <w:rsid w:val="003C24D5"/>
  </w:style>
  <w:style w:type="paragraph" w:customStyle="1" w:styleId="00FF4067DE9F4DF5B51100F5595F0FC3">
    <w:name w:val="00FF4067DE9F4DF5B51100F5595F0FC3"/>
    <w:rsid w:val="003C24D5"/>
  </w:style>
  <w:style w:type="paragraph" w:customStyle="1" w:styleId="B8D5B8114A6545248EFED482AED7C075">
    <w:name w:val="B8D5B8114A6545248EFED482AED7C075"/>
    <w:rsid w:val="003C24D5"/>
  </w:style>
  <w:style w:type="paragraph" w:customStyle="1" w:styleId="69813005C05C4B189132D5BAE37A8D00">
    <w:name w:val="69813005C05C4B189132D5BAE37A8D00"/>
    <w:rsid w:val="003C24D5"/>
  </w:style>
  <w:style w:type="paragraph" w:customStyle="1" w:styleId="B8DDDC8892294719AB3E66FEE513538D">
    <w:name w:val="B8DDDC8892294719AB3E66FEE513538D"/>
    <w:rsid w:val="003C24D5"/>
  </w:style>
  <w:style w:type="paragraph" w:customStyle="1" w:styleId="969A02530AEE4404BC29CFD8905E90A6">
    <w:name w:val="969A02530AEE4404BC29CFD8905E90A6"/>
    <w:rsid w:val="003C24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24D5"/>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66AB1748D0048AD9332A6062D4EC0F5">
    <w:name w:val="666AB1748D0048AD9332A6062D4EC0F5"/>
    <w:rsid w:val="001C48AF"/>
  </w:style>
  <w:style w:type="paragraph" w:customStyle="1" w:styleId="3C3685EA08804069A1696CBA0BD8A47A">
    <w:name w:val="3C3685EA08804069A1696CBA0BD8A47A"/>
    <w:rsid w:val="001C48AF"/>
  </w:style>
  <w:style w:type="paragraph" w:customStyle="1" w:styleId="3B5D128097A74CDC885C397BFBBC8E9E">
    <w:name w:val="3B5D128097A74CDC885C397BFBBC8E9E"/>
    <w:rsid w:val="001C48AF"/>
  </w:style>
  <w:style w:type="paragraph" w:customStyle="1" w:styleId="9E2C8E2FD6E0493CB1EA1B0794150D48">
    <w:name w:val="9E2C8E2FD6E0493CB1EA1B0794150D48"/>
    <w:rsid w:val="001C48AF"/>
  </w:style>
  <w:style w:type="paragraph" w:customStyle="1" w:styleId="BEF56F5107264CE7B96669D7A38856BA">
    <w:name w:val="BEF56F5107264CE7B96669D7A38856BA"/>
    <w:rsid w:val="001C48AF"/>
  </w:style>
  <w:style w:type="paragraph" w:customStyle="1" w:styleId="373EACF6B28A434B9FE142A77D7B0B00">
    <w:name w:val="373EACF6B28A434B9FE142A77D7B0B00"/>
    <w:rsid w:val="001C48AF"/>
  </w:style>
  <w:style w:type="paragraph" w:customStyle="1" w:styleId="70DD7381E4F444B4BC2ED64DB311CA1C">
    <w:name w:val="70DD7381E4F444B4BC2ED64DB311CA1C"/>
    <w:rsid w:val="003C24D5"/>
  </w:style>
  <w:style w:type="paragraph" w:customStyle="1" w:styleId="B7E1DB68BD894925AEBBA9363177CC80">
    <w:name w:val="B7E1DB68BD894925AEBBA9363177CC80"/>
    <w:rsid w:val="003C24D5"/>
  </w:style>
  <w:style w:type="paragraph" w:customStyle="1" w:styleId="66D57AD6BB1B4258AAC5DCA8C74A6952">
    <w:name w:val="66D57AD6BB1B4258AAC5DCA8C74A6952"/>
    <w:rsid w:val="003C24D5"/>
  </w:style>
  <w:style w:type="paragraph" w:customStyle="1" w:styleId="00FF4067DE9F4DF5B51100F5595F0FC3">
    <w:name w:val="00FF4067DE9F4DF5B51100F5595F0FC3"/>
    <w:rsid w:val="003C24D5"/>
  </w:style>
  <w:style w:type="paragraph" w:customStyle="1" w:styleId="B8D5B8114A6545248EFED482AED7C075">
    <w:name w:val="B8D5B8114A6545248EFED482AED7C075"/>
    <w:rsid w:val="003C24D5"/>
  </w:style>
  <w:style w:type="paragraph" w:customStyle="1" w:styleId="69813005C05C4B189132D5BAE37A8D00">
    <w:name w:val="69813005C05C4B189132D5BAE37A8D00"/>
    <w:rsid w:val="003C24D5"/>
  </w:style>
  <w:style w:type="paragraph" w:customStyle="1" w:styleId="B8DDDC8892294719AB3E66FEE513538D">
    <w:name w:val="B8DDDC8892294719AB3E66FEE513538D"/>
    <w:rsid w:val="003C24D5"/>
  </w:style>
  <w:style w:type="paragraph" w:customStyle="1" w:styleId="969A02530AEE4404BC29CFD8905E90A6">
    <w:name w:val="969A02530AEE4404BC29CFD8905E90A6"/>
    <w:rsid w:val="003C2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03EE-F161-4D21-BB6D-E62632F6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6656</Words>
  <Characters>35943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2022-10-25T17:37:00Z</dcterms:modified>
</cp:coreProperties>
</file>